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F2491" w14:textId="77777777" w:rsidR="00582C1E" w:rsidRPr="008A11D9" w:rsidRDefault="00582C1E" w:rsidP="00720C22">
      <w:pPr>
        <w:jc w:val="both"/>
        <w:rPr>
          <w:rFonts w:ascii="Arial" w:hAnsi="Arial" w:cs="Arial"/>
        </w:rPr>
      </w:pPr>
      <w:bookmarkStart w:id="0" w:name="bclogo"/>
      <w:bookmarkStart w:id="1" w:name="_Toc396142995"/>
      <w:bookmarkStart w:id="2" w:name="_Toc396199900"/>
      <w:bookmarkStart w:id="3" w:name="_Toc397076930"/>
      <w:bookmarkEnd w:id="0"/>
      <w:r w:rsidRPr="008A11D9">
        <w:rPr>
          <w:rFonts w:ascii="Arial" w:hAnsi="Arial" w:cs="Arial"/>
          <w:noProof/>
          <w:lang w:val="en-US" w:eastAsia="en-US"/>
        </w:rPr>
        <w:drawing>
          <wp:inline distT="0" distB="0" distL="0" distR="0" wp14:anchorId="0DF40663" wp14:editId="65A5CA05">
            <wp:extent cx="1438275" cy="400050"/>
            <wp:effectExtent l="0" t="0" r="9525"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p w14:paraId="2E8AD2ED" w14:textId="77777777" w:rsidR="005B2B1A" w:rsidRPr="008A11D9" w:rsidRDefault="005B2B1A" w:rsidP="00720C22">
      <w:pPr>
        <w:spacing w:after="0" w:line="240" w:lineRule="auto"/>
        <w:jc w:val="both"/>
        <w:rPr>
          <w:rFonts w:ascii="Arial" w:eastAsia="Times New Roman" w:hAnsi="Arial" w:cs="Arial"/>
          <w:b/>
          <w:bCs/>
          <w:color w:val="0070C0"/>
          <w:lang w:eastAsia="ru-RU"/>
        </w:rPr>
      </w:pPr>
      <w:r w:rsidRPr="008A11D9">
        <w:rPr>
          <w:rFonts w:ascii="Arial" w:eastAsia="Times New Roman" w:hAnsi="Arial" w:cs="Arial"/>
          <w:b/>
          <w:bCs/>
          <w:color w:val="0070C0"/>
          <w:lang w:eastAsia="ru-RU"/>
        </w:rPr>
        <w:t>INDIVIDUAL CONSULTANCY OPEN COMPETITIVE SELECTION</w:t>
      </w:r>
    </w:p>
    <w:p w14:paraId="1ECA9881" w14:textId="77777777" w:rsidR="005B2B1A" w:rsidRPr="008A11D9" w:rsidRDefault="005B2B1A" w:rsidP="00720C22">
      <w:pPr>
        <w:spacing w:after="0" w:line="240" w:lineRule="auto"/>
        <w:jc w:val="both"/>
        <w:rPr>
          <w:rFonts w:ascii="Arial" w:eastAsia="Times New Roman" w:hAnsi="Arial" w:cs="Arial"/>
          <w:b/>
          <w:bCs/>
          <w:color w:val="0070C0"/>
          <w:lang w:eastAsia="ru-RU"/>
        </w:rPr>
      </w:pPr>
    </w:p>
    <w:p w14:paraId="5D494E80" w14:textId="2ADF6508" w:rsidR="00F12130" w:rsidRPr="008A11D9" w:rsidRDefault="00F86967" w:rsidP="00720C22">
      <w:pPr>
        <w:spacing w:after="0" w:line="240" w:lineRule="auto"/>
        <w:jc w:val="both"/>
        <w:rPr>
          <w:rFonts w:ascii="Arial" w:eastAsia="Times New Roman" w:hAnsi="Arial" w:cs="Arial"/>
          <w:b/>
          <w:bCs/>
          <w:color w:val="0070C0"/>
          <w:lang w:eastAsia="ru-RU"/>
        </w:rPr>
      </w:pPr>
      <w:r w:rsidRPr="008A11D9">
        <w:rPr>
          <w:rFonts w:ascii="Arial" w:eastAsia="Times New Roman" w:hAnsi="Arial" w:cs="Arial"/>
          <w:b/>
          <w:bCs/>
          <w:color w:val="0070C0"/>
          <w:lang w:eastAsia="ru-RU"/>
        </w:rPr>
        <w:t>Part 1: Advert</w:t>
      </w:r>
      <w:r w:rsidR="00D46F66" w:rsidRPr="008A11D9">
        <w:rPr>
          <w:rFonts w:ascii="Arial" w:eastAsia="Times New Roman" w:hAnsi="Arial" w:cs="Arial"/>
          <w:b/>
          <w:bCs/>
          <w:color w:val="0070C0"/>
          <w:lang w:eastAsia="ru-RU"/>
        </w:rPr>
        <w:t>isement</w:t>
      </w:r>
    </w:p>
    <w:p w14:paraId="605562D5" w14:textId="77777777" w:rsidR="00F86967" w:rsidRPr="008A11D9" w:rsidRDefault="00F86967" w:rsidP="00720C22">
      <w:pPr>
        <w:spacing w:after="0" w:line="240" w:lineRule="auto"/>
        <w:jc w:val="both"/>
        <w:rPr>
          <w:rFonts w:ascii="Arial" w:eastAsia="Times New Roman" w:hAnsi="Arial" w:cs="Arial"/>
          <w:b/>
          <w:bCs/>
          <w:color w:val="0070C0"/>
          <w:lang w:eastAsia="ru-RU"/>
        </w:rPr>
      </w:pPr>
    </w:p>
    <w:p w14:paraId="343ECF7F" w14:textId="77777777" w:rsidR="002E349D" w:rsidRPr="008A11D9" w:rsidRDefault="002E349D" w:rsidP="00720C22">
      <w:pPr>
        <w:spacing w:after="0" w:line="240" w:lineRule="auto"/>
        <w:jc w:val="both"/>
        <w:rPr>
          <w:rFonts w:ascii="Arial" w:eastAsia="Times New Roman" w:hAnsi="Arial" w:cs="Arial"/>
          <w:b/>
        </w:rPr>
      </w:pPr>
      <w:bookmarkStart w:id="4" w:name="startdocument"/>
      <w:bookmarkStart w:id="5" w:name="documentstart"/>
      <w:bookmarkEnd w:id="4"/>
      <w:bookmarkEnd w:id="5"/>
    </w:p>
    <w:p w14:paraId="68AB1712" w14:textId="6CB58044" w:rsidR="002E349D" w:rsidRPr="003326A1" w:rsidRDefault="002E349D" w:rsidP="00720C22">
      <w:pPr>
        <w:spacing w:after="0" w:line="240" w:lineRule="auto"/>
        <w:jc w:val="both"/>
        <w:rPr>
          <w:rFonts w:ascii="Arial" w:eastAsia="Times New Roman" w:hAnsi="Arial" w:cs="Arial"/>
          <w:b/>
        </w:rPr>
      </w:pPr>
      <w:r w:rsidRPr="003326A1">
        <w:rPr>
          <w:rFonts w:ascii="Arial" w:eastAsia="Times New Roman" w:hAnsi="Arial" w:cs="Arial"/>
          <w:b/>
        </w:rPr>
        <w:t xml:space="preserve">DATE: </w:t>
      </w:r>
      <w:r w:rsidR="00C07A68">
        <w:rPr>
          <w:rFonts w:ascii="Arial" w:eastAsia="Times New Roman" w:hAnsi="Arial" w:cs="Arial"/>
          <w:b/>
        </w:rPr>
        <w:t>2</w:t>
      </w:r>
      <w:r w:rsidR="00346CD3">
        <w:rPr>
          <w:rFonts w:ascii="Arial" w:eastAsia="Times New Roman" w:hAnsi="Arial" w:cs="Arial"/>
          <w:b/>
        </w:rPr>
        <w:t>9</w:t>
      </w:r>
      <w:r w:rsidR="00C07A68">
        <w:rPr>
          <w:rFonts w:ascii="Arial" w:eastAsia="Times New Roman" w:hAnsi="Arial" w:cs="Arial"/>
          <w:b/>
        </w:rPr>
        <w:t xml:space="preserve"> June 2021</w:t>
      </w:r>
    </w:p>
    <w:p w14:paraId="06A108E0" w14:textId="77777777" w:rsidR="002E349D" w:rsidRPr="008A11D9" w:rsidRDefault="002E349D" w:rsidP="00720C22">
      <w:pPr>
        <w:spacing w:after="0" w:line="240" w:lineRule="auto"/>
        <w:jc w:val="both"/>
        <w:rPr>
          <w:rFonts w:ascii="Arial" w:eastAsia="Times New Roman" w:hAnsi="Arial" w:cs="Arial"/>
          <w:b/>
        </w:rPr>
      </w:pPr>
    </w:p>
    <w:p w14:paraId="6ADE2C19" w14:textId="43FE98AD" w:rsidR="002E349D" w:rsidRPr="008A11D9" w:rsidRDefault="002E349D" w:rsidP="00720C22">
      <w:pPr>
        <w:spacing w:after="0" w:line="240" w:lineRule="auto"/>
        <w:ind w:left="1440" w:hanging="1440"/>
        <w:jc w:val="both"/>
        <w:rPr>
          <w:rFonts w:ascii="Arial" w:eastAsia="Times New Roman" w:hAnsi="Arial" w:cs="Arial"/>
          <w:b/>
        </w:rPr>
      </w:pPr>
      <w:r w:rsidRPr="008A11D9">
        <w:rPr>
          <w:rFonts w:ascii="Arial" w:eastAsia="Times New Roman" w:hAnsi="Arial" w:cs="Arial"/>
          <w:b/>
        </w:rPr>
        <w:t xml:space="preserve">Title: </w:t>
      </w:r>
      <w:r w:rsidR="0047301B">
        <w:rPr>
          <w:rFonts w:ascii="Arial" w:eastAsia="Times New Roman" w:hAnsi="Arial" w:cs="Arial"/>
          <w:b/>
        </w:rPr>
        <w:t xml:space="preserve">Individual </w:t>
      </w:r>
      <w:r w:rsidR="00595BFC" w:rsidRPr="008A11D9">
        <w:rPr>
          <w:rFonts w:ascii="Arial" w:eastAsia="Times New Roman" w:hAnsi="Arial" w:cs="Arial"/>
          <w:b/>
        </w:rPr>
        <w:t>Consultancy</w:t>
      </w:r>
      <w:r w:rsidR="0014471D" w:rsidRPr="008A11D9">
        <w:rPr>
          <w:rFonts w:ascii="Arial" w:eastAsia="Times New Roman" w:hAnsi="Arial" w:cs="Arial"/>
          <w:b/>
        </w:rPr>
        <w:t xml:space="preserve"> </w:t>
      </w:r>
      <w:r w:rsidR="00A60BF1" w:rsidRPr="008A11D9">
        <w:rPr>
          <w:rFonts w:ascii="Arial" w:eastAsia="Times New Roman" w:hAnsi="Arial" w:cs="Arial"/>
          <w:b/>
        </w:rPr>
        <w:t>–</w:t>
      </w:r>
      <w:r w:rsidR="0014471D" w:rsidRPr="008A11D9">
        <w:t xml:space="preserve"> </w:t>
      </w:r>
      <w:r w:rsidR="00C07A68">
        <w:rPr>
          <w:rFonts w:ascii="Arial" w:eastAsia="Times New Roman" w:hAnsi="Arial" w:cs="Arial"/>
          <w:b/>
        </w:rPr>
        <w:t xml:space="preserve">Exams Operations </w:t>
      </w:r>
    </w:p>
    <w:p w14:paraId="5FFD2EFF" w14:textId="62301A4C" w:rsidR="00493D82" w:rsidRDefault="00F729BC" w:rsidP="003A5FF2">
      <w:pPr>
        <w:spacing w:before="120" w:after="0" w:line="240" w:lineRule="auto"/>
        <w:jc w:val="both"/>
        <w:rPr>
          <w:rFonts w:ascii="Arial" w:eastAsia="Times New Roman" w:hAnsi="Arial" w:cs="Arial"/>
          <w:bCs/>
          <w:color w:val="0D0D0D"/>
        </w:rPr>
      </w:pPr>
      <w:r w:rsidRPr="008A11D9">
        <w:rPr>
          <w:rFonts w:ascii="Arial" w:eastAsia="Times New Roman" w:hAnsi="Arial" w:cs="Arial"/>
          <w:bCs/>
          <w:color w:val="0D0D0D"/>
        </w:rPr>
        <w:t xml:space="preserve">The </w:t>
      </w:r>
      <w:r w:rsidR="00493D82" w:rsidRPr="008A11D9">
        <w:rPr>
          <w:rFonts w:ascii="Arial" w:eastAsia="Times New Roman" w:hAnsi="Arial" w:cs="Arial"/>
          <w:bCs/>
          <w:color w:val="0D0D0D"/>
        </w:rPr>
        <w:t>British Council is the United Kingdom’s international organisation for cultural relations</w:t>
      </w:r>
      <w:r w:rsidRPr="008A11D9">
        <w:rPr>
          <w:rFonts w:ascii="Arial" w:eastAsia="Times New Roman" w:hAnsi="Arial" w:cs="Arial"/>
          <w:bCs/>
          <w:color w:val="0D0D0D"/>
        </w:rPr>
        <w:t xml:space="preserve"> and educational opportunities</w:t>
      </w:r>
      <w:r w:rsidR="00493D82" w:rsidRPr="008A11D9">
        <w:rPr>
          <w:rFonts w:ascii="Arial" w:eastAsia="Times New Roman" w:hAnsi="Arial" w:cs="Arial"/>
          <w:bCs/>
          <w:color w:val="0D0D0D"/>
        </w:rPr>
        <w:t xml:space="preserve">. Its core mission is helping young people, influencers and future leaders in the UK and worldwide realise their potential by connecting them with each other and the UK through arts and culture, </w:t>
      </w:r>
      <w:r w:rsidR="006A59FF" w:rsidRPr="008A11D9">
        <w:rPr>
          <w:rFonts w:ascii="Arial" w:eastAsia="Times New Roman" w:hAnsi="Arial" w:cs="Arial"/>
          <w:bCs/>
          <w:color w:val="0D0D0D"/>
        </w:rPr>
        <w:t>education,</w:t>
      </w:r>
      <w:r w:rsidR="00493D82" w:rsidRPr="008A11D9">
        <w:rPr>
          <w:rFonts w:ascii="Arial" w:eastAsia="Times New Roman" w:hAnsi="Arial" w:cs="Arial"/>
          <w:bCs/>
          <w:color w:val="0D0D0D"/>
        </w:rPr>
        <w:t xml:space="preserve"> and the English language.</w:t>
      </w:r>
    </w:p>
    <w:p w14:paraId="6A6DD1EA" w14:textId="77777777" w:rsidR="007B1354" w:rsidRPr="008A11D9" w:rsidRDefault="007B1354" w:rsidP="003A5FF2">
      <w:pPr>
        <w:spacing w:before="120" w:after="0" w:line="240" w:lineRule="auto"/>
        <w:jc w:val="both"/>
        <w:rPr>
          <w:rFonts w:ascii="Arial" w:eastAsia="Times New Roman" w:hAnsi="Arial" w:cs="Arial"/>
          <w:bCs/>
          <w:color w:val="0D0D0D"/>
        </w:rPr>
      </w:pPr>
    </w:p>
    <w:p w14:paraId="78656C94" w14:textId="1FB9640F" w:rsidR="00C07A68" w:rsidRPr="00C07A68" w:rsidRDefault="00C07A68" w:rsidP="00C07A68">
      <w:pPr>
        <w:rPr>
          <w:rFonts w:ascii="Arial" w:eastAsia="Times New Roman" w:hAnsi="Arial" w:cs="Arial"/>
          <w:bCs/>
          <w:color w:val="0D0D0D"/>
        </w:rPr>
      </w:pPr>
      <w:r w:rsidRPr="00C07A68">
        <w:rPr>
          <w:rFonts w:ascii="Arial" w:eastAsia="Times New Roman" w:hAnsi="Arial" w:cs="Arial"/>
          <w:bCs/>
          <w:color w:val="0D0D0D"/>
        </w:rPr>
        <w:t xml:space="preserve">The British Council was established in Uganda in 1952, was closed in 1972 and re-opened in 1984. The population of Uganda is around </w:t>
      </w:r>
      <w:r w:rsidR="000906AD">
        <w:rPr>
          <w:rFonts w:ascii="Arial" w:eastAsia="Times New Roman" w:hAnsi="Arial" w:cs="Arial"/>
          <w:bCs/>
          <w:color w:val="0D0D0D"/>
        </w:rPr>
        <w:t>4</w:t>
      </w:r>
      <w:r w:rsidRPr="00C07A68">
        <w:rPr>
          <w:rFonts w:ascii="Arial" w:eastAsia="Times New Roman" w:hAnsi="Arial" w:cs="Arial"/>
          <w:bCs/>
          <w:color w:val="0D0D0D"/>
        </w:rPr>
        <w:t>4 million, 70% of whom are under the age of 24 – Uganda has the world’s largest percentage of people under the age of 30. We have good relations with Government, ARTS and cultural organisations, academia, and increasingly corporate organisations. We continue to build on these partnerships to expand our reach and impact.  We deliver significant programmes throughout the year with various partners in the ARTS, Education and Society and Governance. We occupy a major place in the English language assessment market in Uganda as well as working with other examination boards; we are exploring opportunities for expanding this work even further.</w:t>
      </w:r>
    </w:p>
    <w:p w14:paraId="0A82CEB3" w14:textId="72C48748" w:rsidR="00F9653A" w:rsidRPr="007B1354" w:rsidRDefault="00C07A68" w:rsidP="006D517A">
      <w:pPr>
        <w:pStyle w:val="ListParagraph"/>
        <w:numPr>
          <w:ilvl w:val="0"/>
          <w:numId w:val="39"/>
        </w:numPr>
        <w:spacing w:before="240" w:after="0" w:line="240" w:lineRule="auto"/>
        <w:jc w:val="both"/>
        <w:rPr>
          <w:rFonts w:ascii="Arial" w:eastAsia="Times New Roman" w:hAnsi="Arial" w:cs="Arial"/>
          <w:bCs/>
          <w:color w:val="0D0D0D"/>
        </w:rPr>
      </w:pPr>
      <w:r>
        <w:rPr>
          <w:rFonts w:ascii="Arial" w:eastAsia="Times New Roman" w:hAnsi="Arial" w:cs="Arial"/>
          <w:b/>
          <w:bCs/>
          <w:color w:val="0D0D0D"/>
        </w:rPr>
        <w:t>Exams</w:t>
      </w:r>
    </w:p>
    <w:p w14:paraId="2CCE7AE0" w14:textId="77777777" w:rsidR="007B1354" w:rsidRPr="008A11D9" w:rsidRDefault="007B1354" w:rsidP="007B1354">
      <w:pPr>
        <w:pStyle w:val="ListParagraph"/>
        <w:spacing w:before="240" w:after="0" w:line="240" w:lineRule="auto"/>
        <w:ind w:left="360"/>
        <w:jc w:val="both"/>
        <w:rPr>
          <w:rFonts w:ascii="Arial" w:eastAsia="Times New Roman" w:hAnsi="Arial" w:cs="Arial"/>
          <w:bCs/>
          <w:color w:val="0D0D0D"/>
        </w:rPr>
      </w:pPr>
    </w:p>
    <w:p w14:paraId="37342BE5" w14:textId="7397E8AE" w:rsidR="00C07A68" w:rsidRPr="00C07A68" w:rsidRDefault="00C07A68" w:rsidP="00C07A68">
      <w:pPr>
        <w:jc w:val="both"/>
        <w:rPr>
          <w:rFonts w:ascii="Arial" w:eastAsia="Times New Roman" w:hAnsi="Arial" w:cs="Arial"/>
          <w:bCs/>
          <w:color w:val="0D0D0D"/>
        </w:rPr>
      </w:pPr>
      <w:r w:rsidRPr="00C07A68">
        <w:rPr>
          <w:rFonts w:ascii="Arial" w:eastAsia="Times New Roman" w:hAnsi="Arial" w:cs="Arial"/>
          <w:bCs/>
          <w:color w:val="0D0D0D"/>
        </w:rPr>
        <w:t xml:space="preserve">The </w:t>
      </w:r>
      <w:r w:rsidRPr="00346CD3">
        <w:rPr>
          <w:rFonts w:ascii="Arial" w:eastAsia="Times New Roman" w:hAnsi="Arial" w:cs="Arial"/>
          <w:bCs/>
          <w:color w:val="0D0D0D"/>
        </w:rPr>
        <w:t>Examinations Strategic Business Unit (E</w:t>
      </w:r>
      <w:r w:rsidR="007B1354" w:rsidRPr="00346CD3">
        <w:rPr>
          <w:rFonts w:ascii="Arial" w:eastAsia="Times New Roman" w:hAnsi="Arial" w:cs="Arial"/>
          <w:bCs/>
          <w:color w:val="0D0D0D"/>
        </w:rPr>
        <w:t>nglish</w:t>
      </w:r>
      <w:r w:rsidRPr="00346CD3">
        <w:rPr>
          <w:rFonts w:ascii="Arial" w:eastAsia="Times New Roman" w:hAnsi="Arial" w:cs="Arial"/>
          <w:bCs/>
          <w:color w:val="0D0D0D"/>
        </w:rPr>
        <w:t>) is one of three strategic business units in the British Council (the others being Arts and Education)</w:t>
      </w:r>
      <w:r w:rsidRPr="00C07A68">
        <w:rPr>
          <w:rFonts w:ascii="Arial" w:eastAsia="Times New Roman" w:hAnsi="Arial" w:cs="Arial"/>
          <w:bCs/>
          <w:color w:val="0D0D0D"/>
        </w:rPr>
        <w:t xml:space="preserve"> all of which have the remit to build trust for the people of the UK by building relationships through aspects of our language and culture.  </w:t>
      </w:r>
      <w:r w:rsidR="007B1354">
        <w:rPr>
          <w:rFonts w:ascii="Arial" w:eastAsia="Times New Roman" w:hAnsi="Arial" w:cs="Arial"/>
          <w:bCs/>
          <w:color w:val="0D0D0D"/>
        </w:rPr>
        <w:t>English</w:t>
      </w:r>
      <w:r w:rsidRPr="00C07A68">
        <w:rPr>
          <w:rFonts w:ascii="Arial" w:eastAsia="Times New Roman" w:hAnsi="Arial" w:cs="Arial"/>
          <w:bCs/>
          <w:color w:val="0D0D0D"/>
        </w:rPr>
        <w:t xml:space="preserve"> achieves this by enabling people across the world to access the life-changing education and work opportunities that are created by learning English or gaining valuable UK qualifications.  Promoting the English language also provides a medium for communication, helping break down barriers of misunderstanding or mistrust between cultures. The British Council’s 2020 vision for English &amp; Examinations is to be the world authority in high quality English language teaching, learning and assessment, as well as the International distributor of choice for UK professional and school qualifications.</w:t>
      </w:r>
    </w:p>
    <w:p w14:paraId="6784BE57" w14:textId="66DE3D80" w:rsidR="00C07A68" w:rsidRPr="00C07A68" w:rsidRDefault="00A611CD" w:rsidP="00C07A68">
      <w:pPr>
        <w:jc w:val="both"/>
        <w:rPr>
          <w:rFonts w:ascii="Arial" w:eastAsia="Times New Roman" w:hAnsi="Arial" w:cs="Arial"/>
          <w:bCs/>
          <w:color w:val="0D0D0D"/>
        </w:rPr>
      </w:pPr>
      <w:r>
        <w:rPr>
          <w:rFonts w:ascii="Arial" w:eastAsia="Times New Roman" w:hAnsi="Arial" w:cs="Arial"/>
          <w:bCs/>
          <w:color w:val="0D0D0D"/>
        </w:rPr>
        <w:t>The British Council intends to hire an individual consultant under short term consultancy to support the exams management, operations and delivery in Uganda as per the requirements below:</w:t>
      </w:r>
    </w:p>
    <w:p w14:paraId="16646023" w14:textId="77777777" w:rsidR="002E349D" w:rsidRPr="008A11D9" w:rsidRDefault="002E349D" w:rsidP="00720C22">
      <w:pPr>
        <w:spacing w:after="0" w:line="240" w:lineRule="auto"/>
        <w:jc w:val="both"/>
        <w:rPr>
          <w:rFonts w:ascii="Arial" w:eastAsia="Times New Roman" w:hAnsi="Arial" w:cs="Arial"/>
          <w:bCs/>
          <w:color w:val="0D0D0D"/>
        </w:rPr>
      </w:pPr>
    </w:p>
    <w:p w14:paraId="23C8CF6C" w14:textId="57DEB1B6" w:rsidR="002E349D" w:rsidRPr="008A11D9" w:rsidRDefault="002713C3" w:rsidP="00720C22">
      <w:pPr>
        <w:spacing w:after="0" w:line="240" w:lineRule="auto"/>
        <w:jc w:val="both"/>
        <w:rPr>
          <w:rFonts w:ascii="Arial" w:eastAsia="Times New Roman" w:hAnsi="Arial" w:cs="Arial"/>
          <w:bCs/>
          <w:color w:val="0D0D0D"/>
        </w:rPr>
      </w:pPr>
      <w:r w:rsidRPr="008A11D9">
        <w:rPr>
          <w:rFonts w:ascii="Arial" w:eastAsia="Times New Roman" w:hAnsi="Arial" w:cs="Arial"/>
          <w:b/>
          <w:bCs/>
          <w:color w:val="0D0D0D"/>
        </w:rPr>
        <w:t xml:space="preserve">Role </w:t>
      </w:r>
      <w:r w:rsidR="002E349D" w:rsidRPr="008A11D9">
        <w:rPr>
          <w:rFonts w:ascii="Arial" w:eastAsia="Times New Roman" w:hAnsi="Arial" w:cs="Arial"/>
          <w:b/>
          <w:bCs/>
          <w:color w:val="0D0D0D"/>
        </w:rPr>
        <w:t>Title</w:t>
      </w:r>
      <w:r w:rsidR="002E349D" w:rsidRPr="008A11D9">
        <w:rPr>
          <w:rFonts w:ascii="Arial" w:eastAsia="Times New Roman" w:hAnsi="Arial" w:cs="Arial"/>
          <w:bCs/>
          <w:color w:val="0D0D0D"/>
        </w:rPr>
        <w:t xml:space="preserve">: </w:t>
      </w:r>
      <w:bookmarkStart w:id="6" w:name="_Hlk52827195"/>
      <w:r w:rsidR="006D0AFF">
        <w:rPr>
          <w:rFonts w:ascii="Arial" w:eastAsia="Times New Roman" w:hAnsi="Arial" w:cs="Arial"/>
          <w:b/>
          <w:bCs/>
          <w:color w:val="0D0D0D"/>
        </w:rPr>
        <w:t>Exams Consultant</w:t>
      </w:r>
      <w:r w:rsidR="00A60BF1" w:rsidRPr="008A11D9">
        <w:rPr>
          <w:rFonts w:ascii="Arial" w:eastAsia="Times New Roman" w:hAnsi="Arial" w:cs="Arial"/>
          <w:b/>
          <w:bCs/>
          <w:color w:val="0D0D0D"/>
        </w:rPr>
        <w:t xml:space="preserve"> </w:t>
      </w:r>
    </w:p>
    <w:bookmarkEnd w:id="6"/>
    <w:p w14:paraId="09CC9211" w14:textId="7CBC2BBD" w:rsidR="00F71982" w:rsidRPr="008A11D9" w:rsidRDefault="002E349D" w:rsidP="009771E8">
      <w:pPr>
        <w:spacing w:before="100" w:beforeAutospacing="1" w:after="0" w:line="240" w:lineRule="auto"/>
        <w:jc w:val="both"/>
        <w:rPr>
          <w:rFonts w:ascii="Arial" w:hAnsi="Arial" w:cs="Arial"/>
        </w:rPr>
      </w:pPr>
      <w:r w:rsidRPr="008A11D9">
        <w:rPr>
          <w:rFonts w:ascii="Arial" w:eastAsia="Times New Roman" w:hAnsi="Arial" w:cs="Arial"/>
          <w:b/>
          <w:bCs/>
          <w:color w:val="0D0D0D"/>
        </w:rPr>
        <w:t>Required qualification</w:t>
      </w:r>
      <w:r w:rsidR="0008697C" w:rsidRPr="008A11D9">
        <w:rPr>
          <w:rFonts w:ascii="Arial" w:eastAsia="Times New Roman" w:hAnsi="Arial" w:cs="Arial"/>
          <w:b/>
          <w:bCs/>
          <w:color w:val="0D0D0D"/>
        </w:rPr>
        <w:t>s</w:t>
      </w:r>
      <w:r w:rsidR="00CD5800" w:rsidRPr="008A11D9">
        <w:rPr>
          <w:rFonts w:ascii="Arial" w:eastAsia="Times New Roman" w:hAnsi="Arial" w:cs="Arial"/>
          <w:b/>
          <w:bCs/>
          <w:color w:val="0D0D0D"/>
        </w:rPr>
        <w:t xml:space="preserve"> and experience</w:t>
      </w:r>
      <w:r w:rsidRPr="008A11D9">
        <w:rPr>
          <w:rFonts w:ascii="Arial" w:eastAsia="Times New Roman" w:hAnsi="Arial" w:cs="Arial"/>
          <w:bCs/>
          <w:color w:val="0D0D0D"/>
        </w:rPr>
        <w:t>:</w:t>
      </w:r>
      <w:r w:rsidRPr="008A11D9">
        <w:rPr>
          <w:rFonts w:ascii="Arial" w:eastAsia="Times New Roman" w:hAnsi="Arial" w:cs="Arial"/>
          <w:bCs/>
          <w:color w:val="0D0D0D"/>
        </w:rPr>
        <w:tab/>
      </w:r>
    </w:p>
    <w:p w14:paraId="4EA9115E" w14:textId="102F4BB3" w:rsidR="00F71982" w:rsidRPr="00A611CD" w:rsidRDefault="00FA7F5D" w:rsidP="00A611CD">
      <w:pPr>
        <w:pStyle w:val="ListParagraph"/>
        <w:numPr>
          <w:ilvl w:val="0"/>
          <w:numId w:val="29"/>
        </w:numPr>
        <w:shd w:val="clear" w:color="auto" w:fill="FFFFFF" w:themeFill="background1"/>
        <w:spacing w:before="60" w:after="0" w:line="240" w:lineRule="auto"/>
        <w:ind w:left="714" w:hanging="357"/>
        <w:contextualSpacing w:val="0"/>
        <w:jc w:val="both"/>
        <w:rPr>
          <w:rFonts w:ascii="Arial" w:eastAsia="Times New Roman" w:hAnsi="Arial" w:cs="Arial"/>
          <w:bCs/>
          <w:color w:val="0D0D0D"/>
        </w:rPr>
      </w:pPr>
      <w:r w:rsidRPr="00A611CD">
        <w:rPr>
          <w:rFonts w:ascii="Arial" w:eastAsia="Times New Roman" w:hAnsi="Arial" w:cs="Arial"/>
          <w:bCs/>
          <w:color w:val="0D0D0D"/>
        </w:rPr>
        <w:t>At least</w:t>
      </w:r>
      <w:r w:rsidR="0008697C" w:rsidRPr="00A611CD">
        <w:rPr>
          <w:rFonts w:ascii="Arial" w:eastAsia="Times New Roman" w:hAnsi="Arial" w:cs="Arial"/>
          <w:bCs/>
          <w:color w:val="0D0D0D"/>
        </w:rPr>
        <w:t xml:space="preserve"> a</w:t>
      </w:r>
      <w:r w:rsidRPr="00A611CD">
        <w:rPr>
          <w:rFonts w:ascii="Arial" w:eastAsia="Times New Roman" w:hAnsi="Arial" w:cs="Arial"/>
          <w:bCs/>
          <w:color w:val="0D0D0D"/>
        </w:rPr>
        <w:t xml:space="preserve"> first degree i</w:t>
      </w:r>
      <w:r w:rsidR="006966BF" w:rsidRPr="00A611CD">
        <w:rPr>
          <w:rFonts w:ascii="Arial" w:eastAsia="Times New Roman" w:hAnsi="Arial" w:cs="Arial"/>
          <w:bCs/>
          <w:color w:val="0D0D0D"/>
        </w:rPr>
        <w:t xml:space="preserve">n </w:t>
      </w:r>
      <w:r w:rsidR="00346CD3" w:rsidRPr="00A611CD">
        <w:rPr>
          <w:rFonts w:ascii="Arial" w:eastAsia="Times New Roman" w:hAnsi="Arial" w:cs="Arial"/>
          <w:bCs/>
          <w:color w:val="0D0D0D"/>
        </w:rPr>
        <w:t xml:space="preserve">Education, </w:t>
      </w:r>
      <w:r w:rsidR="002B66DD" w:rsidRPr="00A611CD">
        <w:rPr>
          <w:rFonts w:ascii="Arial" w:eastAsia="Times New Roman" w:hAnsi="Arial" w:cs="Arial"/>
          <w:bCs/>
          <w:color w:val="0D0D0D"/>
        </w:rPr>
        <w:t>social sciences or development studies</w:t>
      </w:r>
      <w:r w:rsidR="00C07A68" w:rsidRPr="00A611CD">
        <w:rPr>
          <w:rFonts w:ascii="Arial" w:eastAsia="Times New Roman" w:hAnsi="Arial" w:cs="Arial"/>
          <w:bCs/>
          <w:color w:val="0D0D0D"/>
        </w:rPr>
        <w:t xml:space="preserve"> or equivalent.</w:t>
      </w:r>
      <w:r w:rsidR="002B66DD" w:rsidRPr="00A611CD">
        <w:rPr>
          <w:rFonts w:ascii="Arial" w:eastAsia="Times New Roman" w:hAnsi="Arial" w:cs="Arial"/>
          <w:bCs/>
          <w:color w:val="0D0D0D"/>
        </w:rPr>
        <w:t xml:space="preserve"> </w:t>
      </w:r>
      <w:r w:rsidR="006966BF" w:rsidRPr="00A611CD">
        <w:rPr>
          <w:rFonts w:ascii="Arial" w:eastAsia="Times New Roman" w:hAnsi="Arial" w:cs="Arial"/>
          <w:bCs/>
          <w:color w:val="0D0D0D"/>
        </w:rPr>
        <w:t xml:space="preserve"> </w:t>
      </w:r>
    </w:p>
    <w:p w14:paraId="470C266E" w14:textId="3ADA52CE" w:rsidR="00F71982" w:rsidRPr="008A11D9" w:rsidRDefault="00F71982" w:rsidP="009771E8">
      <w:pPr>
        <w:pStyle w:val="ListParagraph"/>
        <w:numPr>
          <w:ilvl w:val="0"/>
          <w:numId w:val="29"/>
        </w:numPr>
        <w:spacing w:before="60" w:after="0" w:line="240" w:lineRule="auto"/>
        <w:contextualSpacing w:val="0"/>
        <w:jc w:val="both"/>
        <w:rPr>
          <w:rFonts w:ascii="Arial" w:eastAsia="Times New Roman" w:hAnsi="Arial" w:cs="Arial"/>
          <w:bCs/>
          <w:color w:val="0D0D0D"/>
        </w:rPr>
      </w:pPr>
      <w:r w:rsidRPr="008A11D9">
        <w:rPr>
          <w:rFonts w:ascii="Arial" w:eastAsia="Times New Roman" w:hAnsi="Arial" w:cs="Arial"/>
          <w:bCs/>
          <w:color w:val="0D0D0D"/>
        </w:rPr>
        <w:t xml:space="preserve">At least </w:t>
      </w:r>
      <w:r w:rsidR="002B66DD">
        <w:rPr>
          <w:rFonts w:ascii="Arial" w:eastAsia="Times New Roman" w:hAnsi="Arial" w:cs="Arial"/>
          <w:bCs/>
          <w:color w:val="0D0D0D"/>
        </w:rPr>
        <w:t>three</w:t>
      </w:r>
      <w:r w:rsidRPr="008A11D9">
        <w:rPr>
          <w:rFonts w:ascii="Arial" w:eastAsia="Times New Roman" w:hAnsi="Arial" w:cs="Arial"/>
          <w:bCs/>
          <w:color w:val="0D0D0D"/>
        </w:rPr>
        <w:t xml:space="preserve"> years</w:t>
      </w:r>
      <w:r w:rsidR="00D726C4" w:rsidRPr="008A11D9">
        <w:rPr>
          <w:rFonts w:ascii="Arial" w:eastAsia="Times New Roman" w:hAnsi="Arial" w:cs="Arial"/>
          <w:bCs/>
          <w:color w:val="0D0D0D"/>
        </w:rPr>
        <w:t>’</w:t>
      </w:r>
      <w:r w:rsidR="00CD5800" w:rsidRPr="008A11D9">
        <w:rPr>
          <w:rFonts w:ascii="Arial" w:eastAsia="Times New Roman" w:hAnsi="Arial" w:cs="Arial"/>
          <w:bCs/>
          <w:color w:val="0D0D0D"/>
        </w:rPr>
        <w:t xml:space="preserve"> </w:t>
      </w:r>
      <w:r w:rsidRPr="008A11D9">
        <w:rPr>
          <w:rFonts w:ascii="Arial" w:eastAsia="Times New Roman" w:hAnsi="Arial" w:cs="Arial"/>
          <w:bCs/>
          <w:color w:val="0D0D0D"/>
        </w:rPr>
        <w:t>experience</w:t>
      </w:r>
      <w:r w:rsidR="002B66DD">
        <w:rPr>
          <w:rFonts w:ascii="Arial" w:eastAsia="Times New Roman" w:hAnsi="Arial" w:cs="Arial"/>
          <w:bCs/>
          <w:color w:val="0D0D0D"/>
        </w:rPr>
        <w:t xml:space="preserve"> in </w:t>
      </w:r>
      <w:r w:rsidR="00C07A68">
        <w:rPr>
          <w:rFonts w:ascii="Arial" w:eastAsia="Times New Roman" w:hAnsi="Arial" w:cs="Arial"/>
          <w:bCs/>
          <w:color w:val="0D0D0D"/>
        </w:rPr>
        <w:t>managing people, processes and operations.</w:t>
      </w:r>
      <w:r w:rsidR="002B66DD">
        <w:rPr>
          <w:rFonts w:ascii="Arial" w:eastAsia="Times New Roman" w:hAnsi="Arial" w:cs="Arial"/>
          <w:bCs/>
          <w:color w:val="0D0D0D"/>
        </w:rPr>
        <w:t xml:space="preserve"> </w:t>
      </w:r>
    </w:p>
    <w:p w14:paraId="4EFE8278" w14:textId="439F41C5" w:rsidR="00FE09D4" w:rsidRPr="008A11D9" w:rsidRDefault="00F71982" w:rsidP="009771E8">
      <w:pPr>
        <w:pStyle w:val="ListParagraph"/>
        <w:numPr>
          <w:ilvl w:val="0"/>
          <w:numId w:val="29"/>
        </w:numPr>
        <w:spacing w:before="60" w:after="0"/>
        <w:contextualSpacing w:val="0"/>
        <w:rPr>
          <w:rFonts w:ascii="Arial" w:eastAsia="Times New Roman" w:hAnsi="Arial" w:cs="Arial"/>
          <w:bCs/>
          <w:color w:val="0D0D0D"/>
        </w:rPr>
      </w:pPr>
      <w:r w:rsidRPr="008A11D9">
        <w:rPr>
          <w:rFonts w:ascii="Arial" w:eastAsia="Times New Roman" w:hAnsi="Arial" w:cs="Arial"/>
          <w:bCs/>
          <w:color w:val="0D0D0D"/>
        </w:rPr>
        <w:t xml:space="preserve">Experience in </w:t>
      </w:r>
      <w:r w:rsidR="00402F5B">
        <w:rPr>
          <w:rFonts w:ascii="Arial" w:eastAsia="Times New Roman" w:hAnsi="Arial" w:cs="Arial"/>
          <w:bCs/>
          <w:color w:val="0D0D0D"/>
        </w:rPr>
        <w:t xml:space="preserve">organising events and/or campaigns, face-to-face </w:t>
      </w:r>
      <w:r w:rsidR="00402F5B" w:rsidRPr="00A611CD">
        <w:rPr>
          <w:rFonts w:ascii="Arial" w:eastAsia="Times New Roman" w:hAnsi="Arial" w:cs="Arial"/>
          <w:bCs/>
          <w:color w:val="0D0D0D"/>
        </w:rPr>
        <w:t xml:space="preserve">and </w:t>
      </w:r>
      <w:r w:rsidR="004C596A" w:rsidRPr="00A611CD">
        <w:rPr>
          <w:rFonts w:ascii="Arial" w:eastAsia="Times New Roman" w:hAnsi="Arial" w:cs="Arial"/>
          <w:bCs/>
          <w:color w:val="0D0D0D"/>
        </w:rPr>
        <w:t>particularly</w:t>
      </w:r>
      <w:r w:rsidR="004C596A">
        <w:rPr>
          <w:rFonts w:ascii="Arial" w:eastAsia="Times New Roman" w:hAnsi="Arial" w:cs="Arial"/>
          <w:bCs/>
          <w:color w:val="0D0D0D"/>
        </w:rPr>
        <w:t xml:space="preserve"> </w:t>
      </w:r>
      <w:r w:rsidR="00402F5B">
        <w:rPr>
          <w:rFonts w:ascii="Arial" w:eastAsia="Times New Roman" w:hAnsi="Arial" w:cs="Arial"/>
          <w:bCs/>
          <w:color w:val="0D0D0D"/>
        </w:rPr>
        <w:t xml:space="preserve">virtual </w:t>
      </w:r>
    </w:p>
    <w:p w14:paraId="1A2BC4BF" w14:textId="64A78153" w:rsidR="00F71982" w:rsidRPr="008A11D9" w:rsidRDefault="00F71982" w:rsidP="009771E8">
      <w:pPr>
        <w:pStyle w:val="ListParagraph"/>
        <w:numPr>
          <w:ilvl w:val="0"/>
          <w:numId w:val="29"/>
        </w:numPr>
        <w:spacing w:before="60" w:after="0" w:line="240" w:lineRule="auto"/>
        <w:contextualSpacing w:val="0"/>
        <w:jc w:val="both"/>
        <w:rPr>
          <w:rFonts w:ascii="Arial" w:eastAsia="Times New Roman" w:hAnsi="Arial" w:cs="Arial"/>
          <w:bCs/>
          <w:color w:val="0D0D0D"/>
        </w:rPr>
      </w:pPr>
      <w:r w:rsidRPr="008A11D9">
        <w:rPr>
          <w:rFonts w:ascii="Arial" w:eastAsia="Times New Roman" w:hAnsi="Arial" w:cs="Arial"/>
          <w:bCs/>
          <w:color w:val="0D0D0D"/>
        </w:rPr>
        <w:lastRenderedPageBreak/>
        <w:t xml:space="preserve">Ability to create and maintain good interpersonal and professional relationships with internal colleagues </w:t>
      </w:r>
    </w:p>
    <w:p w14:paraId="3337006A" w14:textId="0AB35A1A" w:rsidR="00F71982" w:rsidRPr="008A11D9" w:rsidRDefault="00AC238A" w:rsidP="009771E8">
      <w:pPr>
        <w:pStyle w:val="ListParagraph"/>
        <w:numPr>
          <w:ilvl w:val="0"/>
          <w:numId w:val="29"/>
        </w:numPr>
        <w:spacing w:before="60" w:after="0" w:line="240" w:lineRule="auto"/>
        <w:contextualSpacing w:val="0"/>
        <w:jc w:val="both"/>
        <w:rPr>
          <w:rFonts w:ascii="Arial" w:hAnsi="Arial" w:cs="Arial"/>
        </w:rPr>
      </w:pPr>
      <w:r w:rsidRPr="008A11D9">
        <w:rPr>
          <w:rFonts w:ascii="Arial" w:hAnsi="Arial" w:cs="Arial"/>
        </w:rPr>
        <w:t>Strong organisational skills and d</w:t>
      </w:r>
      <w:r w:rsidR="00F71982" w:rsidRPr="008A11D9">
        <w:rPr>
          <w:rFonts w:ascii="Arial" w:hAnsi="Arial" w:cs="Arial"/>
        </w:rPr>
        <w:t>emonstrated ability to manage and oversee multiple tasks simultaneously</w:t>
      </w:r>
    </w:p>
    <w:p w14:paraId="1D9458DC" w14:textId="5EFD990A" w:rsidR="00E43C67" w:rsidRPr="008A11D9" w:rsidRDefault="00E43C67" w:rsidP="009771E8">
      <w:pPr>
        <w:pStyle w:val="ListParagraph"/>
        <w:numPr>
          <w:ilvl w:val="0"/>
          <w:numId w:val="29"/>
        </w:numPr>
        <w:spacing w:before="60" w:after="0" w:line="240" w:lineRule="auto"/>
        <w:contextualSpacing w:val="0"/>
        <w:jc w:val="both"/>
        <w:rPr>
          <w:rFonts w:ascii="Arial" w:hAnsi="Arial" w:cs="Arial"/>
        </w:rPr>
      </w:pPr>
      <w:r w:rsidRPr="008A11D9">
        <w:rPr>
          <w:rFonts w:ascii="Arial" w:hAnsi="Arial" w:cs="Arial"/>
        </w:rPr>
        <w:t>Excellent report writing skills</w:t>
      </w:r>
      <w:r w:rsidR="00E27709" w:rsidRPr="008A11D9">
        <w:rPr>
          <w:rFonts w:ascii="Arial" w:hAnsi="Arial" w:cs="Arial"/>
        </w:rPr>
        <w:t xml:space="preserve"> in English</w:t>
      </w:r>
    </w:p>
    <w:p w14:paraId="41E5057A" w14:textId="25C63F18" w:rsidR="002B5752" w:rsidRPr="008A11D9" w:rsidRDefault="00E660A7" w:rsidP="009771E8">
      <w:pPr>
        <w:pStyle w:val="ListParagraph"/>
        <w:numPr>
          <w:ilvl w:val="0"/>
          <w:numId w:val="29"/>
        </w:numPr>
        <w:spacing w:before="60" w:after="0" w:line="240" w:lineRule="auto"/>
        <w:contextualSpacing w:val="0"/>
        <w:jc w:val="both"/>
        <w:rPr>
          <w:rFonts w:ascii="Arial" w:hAnsi="Arial" w:cs="Arial"/>
        </w:rPr>
      </w:pPr>
      <w:r w:rsidRPr="008A11D9">
        <w:rPr>
          <w:rFonts w:ascii="Arial" w:hAnsi="Arial" w:cs="Arial"/>
        </w:rPr>
        <w:t xml:space="preserve">Demonstrated intercultural competence </w:t>
      </w:r>
      <w:proofErr w:type="gramStart"/>
      <w:r w:rsidRPr="008A11D9">
        <w:rPr>
          <w:rFonts w:ascii="Arial" w:hAnsi="Arial" w:cs="Arial"/>
        </w:rPr>
        <w:t>taking into account</w:t>
      </w:r>
      <w:proofErr w:type="gramEnd"/>
      <w:r w:rsidRPr="008A11D9">
        <w:rPr>
          <w:rFonts w:ascii="Arial" w:hAnsi="Arial" w:cs="Arial"/>
        </w:rPr>
        <w:t xml:space="preserve"> the complex cultural landscape in</w:t>
      </w:r>
      <w:r w:rsidR="004C596A">
        <w:rPr>
          <w:rFonts w:ascii="Arial" w:hAnsi="Arial" w:cs="Arial"/>
        </w:rPr>
        <w:t xml:space="preserve"> Uganda</w:t>
      </w:r>
      <w:r w:rsidRPr="008A11D9">
        <w:rPr>
          <w:rFonts w:ascii="Arial" w:hAnsi="Arial" w:cs="Arial"/>
        </w:rPr>
        <w:t xml:space="preserve"> </w:t>
      </w:r>
    </w:p>
    <w:p w14:paraId="3DCB3BCA" w14:textId="734C4CBE" w:rsidR="00A37C38" w:rsidRPr="008A11D9" w:rsidRDefault="00A37C38" w:rsidP="009771E8">
      <w:pPr>
        <w:pStyle w:val="ListParagraph"/>
        <w:numPr>
          <w:ilvl w:val="0"/>
          <w:numId w:val="29"/>
        </w:numPr>
        <w:spacing w:before="60" w:after="0" w:line="240" w:lineRule="auto"/>
        <w:contextualSpacing w:val="0"/>
        <w:jc w:val="both"/>
        <w:rPr>
          <w:rFonts w:ascii="Arial" w:hAnsi="Arial" w:cs="Arial"/>
        </w:rPr>
      </w:pPr>
      <w:r w:rsidRPr="008A11D9">
        <w:rPr>
          <w:rFonts w:ascii="Arial" w:hAnsi="Arial" w:cs="Arial"/>
        </w:rPr>
        <w:t xml:space="preserve">Excellent IT skills and demonstrated ability to </w:t>
      </w:r>
      <w:r w:rsidR="00A80C1C" w:rsidRPr="008A11D9">
        <w:rPr>
          <w:rFonts w:ascii="Arial" w:hAnsi="Arial" w:cs="Arial"/>
        </w:rPr>
        <w:t xml:space="preserve">use Excel, Word, </w:t>
      </w:r>
      <w:r w:rsidR="006A59FF" w:rsidRPr="008A11D9">
        <w:rPr>
          <w:rFonts w:ascii="Arial" w:hAnsi="Arial" w:cs="Arial"/>
        </w:rPr>
        <w:t>Outlook,</w:t>
      </w:r>
      <w:r w:rsidR="00A80C1C" w:rsidRPr="008A11D9">
        <w:rPr>
          <w:rFonts w:ascii="Arial" w:hAnsi="Arial" w:cs="Arial"/>
        </w:rPr>
        <w:t xml:space="preserve"> and social media platforms</w:t>
      </w:r>
    </w:p>
    <w:p w14:paraId="6017BD78" w14:textId="3BC52F65" w:rsidR="00F71982" w:rsidRPr="00A611CD" w:rsidRDefault="00F71982" w:rsidP="009771E8">
      <w:pPr>
        <w:pStyle w:val="ListParagraph"/>
        <w:numPr>
          <w:ilvl w:val="0"/>
          <w:numId w:val="29"/>
        </w:numPr>
        <w:spacing w:before="60" w:after="0" w:line="240" w:lineRule="auto"/>
        <w:contextualSpacing w:val="0"/>
        <w:jc w:val="both"/>
        <w:rPr>
          <w:rFonts w:ascii="Arial" w:hAnsi="Arial" w:cs="Arial"/>
          <w:i/>
          <w:iCs/>
        </w:rPr>
      </w:pPr>
      <w:r w:rsidRPr="008A11D9">
        <w:rPr>
          <w:rFonts w:ascii="Arial" w:hAnsi="Arial" w:cs="Arial"/>
        </w:rPr>
        <w:t xml:space="preserve">Fluency in </w:t>
      </w:r>
      <w:r w:rsidR="005B554D" w:rsidRPr="008A11D9">
        <w:rPr>
          <w:rFonts w:ascii="Arial" w:hAnsi="Arial" w:cs="Arial"/>
        </w:rPr>
        <w:t>English</w:t>
      </w:r>
      <w:r w:rsidR="00A87DF7" w:rsidRPr="008A11D9">
        <w:rPr>
          <w:rFonts w:ascii="Arial" w:hAnsi="Arial" w:cs="Arial"/>
        </w:rPr>
        <w:t xml:space="preserve"> </w:t>
      </w:r>
      <w:r w:rsidR="009771E8" w:rsidRPr="008A11D9">
        <w:rPr>
          <w:rFonts w:ascii="Arial" w:hAnsi="Arial" w:cs="Arial"/>
        </w:rPr>
        <w:t xml:space="preserve">(essential) </w:t>
      </w:r>
    </w:p>
    <w:p w14:paraId="16B7FBD4" w14:textId="4B9D3869" w:rsidR="00A611CD" w:rsidRPr="00A611CD" w:rsidRDefault="00A611CD" w:rsidP="00A611CD">
      <w:pPr>
        <w:spacing w:before="60" w:after="0" w:line="240" w:lineRule="auto"/>
        <w:jc w:val="both"/>
        <w:rPr>
          <w:rFonts w:ascii="Arial" w:hAnsi="Arial" w:cs="Arial"/>
          <w:i/>
          <w:iCs/>
        </w:rPr>
      </w:pPr>
    </w:p>
    <w:p w14:paraId="435E0619" w14:textId="77777777" w:rsidR="009771E8" w:rsidRPr="008A11D9" w:rsidRDefault="009771E8" w:rsidP="009771E8">
      <w:pPr>
        <w:spacing w:before="60" w:after="0" w:line="240" w:lineRule="auto"/>
        <w:jc w:val="both"/>
        <w:rPr>
          <w:rFonts w:ascii="Arial" w:hAnsi="Arial" w:cs="Arial"/>
          <w:i/>
          <w:iCs/>
        </w:rPr>
      </w:pPr>
    </w:p>
    <w:p w14:paraId="09117465" w14:textId="5B86725C" w:rsidR="002E349D" w:rsidRPr="00F978A3" w:rsidRDefault="002E349D" w:rsidP="00720C22">
      <w:pPr>
        <w:spacing w:after="0" w:line="240" w:lineRule="auto"/>
        <w:ind w:left="2160" w:hanging="2160"/>
        <w:jc w:val="both"/>
        <w:rPr>
          <w:rFonts w:ascii="Arial" w:eastAsia="Times New Roman" w:hAnsi="Arial" w:cs="Arial"/>
          <w:bCs/>
          <w:color w:val="000000" w:themeColor="text1"/>
        </w:rPr>
      </w:pPr>
      <w:r w:rsidRPr="00F978A3">
        <w:rPr>
          <w:rFonts w:ascii="Arial" w:eastAsia="Times New Roman" w:hAnsi="Arial" w:cs="Arial"/>
          <w:b/>
          <w:bCs/>
          <w:color w:val="000000" w:themeColor="text1"/>
        </w:rPr>
        <w:t>Benefit package</w:t>
      </w:r>
      <w:r w:rsidRPr="00F978A3">
        <w:rPr>
          <w:rFonts w:ascii="Arial" w:eastAsia="Times New Roman" w:hAnsi="Arial" w:cs="Arial"/>
          <w:bCs/>
          <w:color w:val="000000" w:themeColor="text1"/>
        </w:rPr>
        <w:t xml:space="preserve">: </w:t>
      </w:r>
      <w:r w:rsidRPr="00F978A3">
        <w:rPr>
          <w:rFonts w:ascii="Arial" w:eastAsia="Times New Roman" w:hAnsi="Arial" w:cs="Arial"/>
          <w:bCs/>
          <w:color w:val="000000" w:themeColor="text1"/>
        </w:rPr>
        <w:tab/>
      </w:r>
      <w:r w:rsidR="00346CD3" w:rsidRPr="00F978A3">
        <w:rPr>
          <w:rFonts w:ascii="Arial" w:eastAsia="Times New Roman" w:hAnsi="Arial" w:cs="Arial"/>
          <w:bCs/>
          <w:color w:val="000000" w:themeColor="text1"/>
        </w:rPr>
        <w:t xml:space="preserve">Monthly fee calculated at daily </w:t>
      </w:r>
      <w:r w:rsidRPr="00F978A3">
        <w:rPr>
          <w:rFonts w:ascii="Arial" w:eastAsia="Times New Roman" w:hAnsi="Arial" w:cs="Arial"/>
          <w:bCs/>
          <w:color w:val="000000" w:themeColor="text1"/>
        </w:rPr>
        <w:t>rate depend</w:t>
      </w:r>
      <w:r w:rsidR="0063378B" w:rsidRPr="00F978A3">
        <w:rPr>
          <w:rFonts w:ascii="Arial" w:eastAsia="Times New Roman" w:hAnsi="Arial" w:cs="Arial"/>
          <w:bCs/>
          <w:color w:val="000000" w:themeColor="text1"/>
        </w:rPr>
        <w:t>ing</w:t>
      </w:r>
      <w:r w:rsidRPr="00F978A3">
        <w:rPr>
          <w:rFonts w:ascii="Arial" w:eastAsia="Times New Roman" w:hAnsi="Arial" w:cs="Arial"/>
          <w:bCs/>
          <w:color w:val="000000" w:themeColor="text1"/>
        </w:rPr>
        <w:t xml:space="preserve"> on experience and/ or qualifications.</w:t>
      </w:r>
    </w:p>
    <w:p w14:paraId="7DAB070D" w14:textId="07CA6D2E" w:rsidR="002E349D" w:rsidRPr="00F978A3" w:rsidRDefault="002E349D" w:rsidP="003A5FF2">
      <w:pPr>
        <w:spacing w:before="120" w:after="0" w:line="240" w:lineRule="auto"/>
        <w:ind w:left="2160" w:hanging="2160"/>
        <w:jc w:val="both"/>
        <w:rPr>
          <w:rFonts w:ascii="Arial" w:eastAsia="Times New Roman" w:hAnsi="Arial" w:cs="Arial"/>
          <w:bCs/>
          <w:color w:val="000000" w:themeColor="text1"/>
        </w:rPr>
      </w:pPr>
      <w:r w:rsidRPr="00F978A3">
        <w:rPr>
          <w:rFonts w:ascii="Arial" w:eastAsia="Times New Roman" w:hAnsi="Arial" w:cs="Arial"/>
          <w:b/>
          <w:bCs/>
          <w:color w:val="000000" w:themeColor="text1"/>
        </w:rPr>
        <w:t>Duration</w:t>
      </w:r>
      <w:r w:rsidRPr="00F978A3">
        <w:rPr>
          <w:rFonts w:ascii="Arial" w:eastAsia="Times New Roman" w:hAnsi="Arial" w:cs="Arial"/>
          <w:bCs/>
          <w:color w:val="000000" w:themeColor="text1"/>
        </w:rPr>
        <w:t>:</w:t>
      </w:r>
      <w:r w:rsidRPr="00F978A3">
        <w:rPr>
          <w:rFonts w:ascii="Arial" w:eastAsia="Times New Roman" w:hAnsi="Arial" w:cs="Arial"/>
          <w:bCs/>
          <w:color w:val="000000" w:themeColor="text1"/>
        </w:rPr>
        <w:tab/>
      </w:r>
      <w:r w:rsidR="00346CD3" w:rsidRPr="00F978A3">
        <w:rPr>
          <w:rFonts w:ascii="Arial" w:eastAsia="Times New Roman" w:hAnsi="Arial" w:cs="Arial"/>
          <w:bCs/>
          <w:color w:val="000000" w:themeColor="text1"/>
        </w:rPr>
        <w:t>3 months</w:t>
      </w:r>
      <w:r w:rsidR="00F71982" w:rsidRPr="00F978A3">
        <w:rPr>
          <w:rFonts w:ascii="Arial" w:hAnsi="Arial" w:cs="Arial"/>
          <w:color w:val="000000" w:themeColor="text1"/>
        </w:rPr>
        <w:t xml:space="preserve"> from date of signing contract </w:t>
      </w:r>
      <w:r w:rsidR="00346CD3" w:rsidRPr="00F978A3">
        <w:rPr>
          <w:rFonts w:ascii="Arial" w:hAnsi="Arial" w:cs="Arial"/>
          <w:color w:val="000000" w:themeColor="text1"/>
        </w:rPr>
        <w:t xml:space="preserve">with a possibility of extension for another 3 months. </w:t>
      </w:r>
    </w:p>
    <w:p w14:paraId="75E5A1FB" w14:textId="62F9FA9A" w:rsidR="00F71982" w:rsidRPr="002903E9" w:rsidRDefault="00F71982" w:rsidP="00720C22">
      <w:pPr>
        <w:pStyle w:val="NormalWeb"/>
        <w:spacing w:before="0" w:beforeAutospacing="0" w:after="0" w:afterAutospacing="0"/>
        <w:ind w:right="417"/>
        <w:jc w:val="both"/>
        <w:rPr>
          <w:rFonts w:ascii="Arial" w:hAnsi="Arial" w:cs="Arial"/>
          <w:b/>
          <w:sz w:val="22"/>
          <w:szCs w:val="22"/>
        </w:rPr>
      </w:pPr>
    </w:p>
    <w:p w14:paraId="2B0FD105" w14:textId="77777777" w:rsidR="003076D6" w:rsidRPr="002903E9" w:rsidRDefault="003076D6" w:rsidP="00720C22">
      <w:pPr>
        <w:pStyle w:val="NormalWeb"/>
        <w:spacing w:before="0" w:beforeAutospacing="0" w:after="0" w:afterAutospacing="0"/>
        <w:ind w:right="417"/>
        <w:jc w:val="both"/>
        <w:rPr>
          <w:rFonts w:ascii="Arial" w:hAnsi="Arial" w:cs="Arial"/>
          <w:b/>
          <w:sz w:val="22"/>
          <w:szCs w:val="22"/>
        </w:rPr>
      </w:pPr>
    </w:p>
    <w:p w14:paraId="20EE6D59" w14:textId="77777777" w:rsidR="00F71982" w:rsidRPr="002903E9" w:rsidRDefault="00F71982" w:rsidP="00720C22">
      <w:pPr>
        <w:pStyle w:val="NormalWeb"/>
        <w:spacing w:before="0" w:beforeAutospacing="0" w:after="0" w:afterAutospacing="0"/>
        <w:ind w:right="417"/>
        <w:jc w:val="both"/>
        <w:rPr>
          <w:rFonts w:ascii="Arial" w:hAnsi="Arial" w:cs="Arial"/>
          <w:b/>
          <w:sz w:val="22"/>
          <w:szCs w:val="22"/>
        </w:rPr>
      </w:pPr>
      <w:r w:rsidRPr="002903E9">
        <w:rPr>
          <w:rFonts w:ascii="Arial" w:hAnsi="Arial" w:cs="Arial"/>
          <w:b/>
          <w:sz w:val="22"/>
          <w:szCs w:val="22"/>
        </w:rPr>
        <w:t>HOW TO APPLY</w:t>
      </w:r>
    </w:p>
    <w:p w14:paraId="4AA7C2F1" w14:textId="77777777" w:rsidR="00F71982" w:rsidRPr="002903E9" w:rsidRDefault="00F71982" w:rsidP="00720C22">
      <w:pPr>
        <w:spacing w:after="0" w:line="240" w:lineRule="auto"/>
        <w:ind w:left="2160" w:hanging="2160"/>
        <w:jc w:val="both"/>
        <w:rPr>
          <w:rFonts w:ascii="Arial" w:eastAsia="Times New Roman" w:hAnsi="Arial" w:cs="Arial"/>
          <w:bCs/>
          <w:color w:val="0D0D0D"/>
        </w:rPr>
      </w:pPr>
    </w:p>
    <w:p w14:paraId="5028DCD4" w14:textId="56F1CBD1" w:rsidR="002E349D" w:rsidRPr="00F978A3" w:rsidRDefault="00A87DF7" w:rsidP="005B4631">
      <w:pPr>
        <w:spacing w:after="0" w:line="360" w:lineRule="auto"/>
        <w:rPr>
          <w:rFonts w:ascii="Arial" w:eastAsia="Calibri" w:hAnsi="Arial" w:cs="Arial"/>
          <w:color w:val="000000" w:themeColor="text1"/>
          <w:lang w:eastAsia="en-US"/>
        </w:rPr>
      </w:pPr>
      <w:r w:rsidRPr="00F978A3">
        <w:rPr>
          <w:rFonts w:ascii="Arial" w:eastAsia="Times New Roman" w:hAnsi="Arial" w:cs="Arial"/>
          <w:color w:val="000000" w:themeColor="text1"/>
        </w:rPr>
        <w:t>Please</w:t>
      </w:r>
      <w:r w:rsidR="002E349D" w:rsidRPr="00F978A3">
        <w:rPr>
          <w:rFonts w:ascii="Arial" w:eastAsia="Times New Roman" w:hAnsi="Arial" w:cs="Arial"/>
          <w:color w:val="000000" w:themeColor="text1"/>
        </w:rPr>
        <w:t xml:space="preserve"> submit your CV and </w:t>
      </w:r>
      <w:r w:rsidR="0063378B" w:rsidRPr="00F978A3">
        <w:rPr>
          <w:rFonts w:ascii="Arial" w:eastAsia="Times New Roman" w:hAnsi="Arial" w:cs="Arial"/>
          <w:color w:val="000000" w:themeColor="text1"/>
        </w:rPr>
        <w:t>r</w:t>
      </w:r>
      <w:r w:rsidR="002E349D" w:rsidRPr="00F978A3">
        <w:rPr>
          <w:rFonts w:ascii="Arial" w:eastAsia="Times New Roman" w:hAnsi="Arial" w:cs="Arial"/>
          <w:color w:val="000000" w:themeColor="text1"/>
        </w:rPr>
        <w:t>esponse to</w:t>
      </w:r>
      <w:r w:rsidR="00E500B7" w:rsidRPr="002903E9">
        <w:rPr>
          <w:rFonts w:ascii="Arial" w:eastAsia="Times New Roman" w:hAnsi="Arial" w:cs="Arial"/>
          <w:color w:val="FF0000"/>
        </w:rPr>
        <w:t xml:space="preserve"> </w:t>
      </w:r>
      <w:hyperlink r:id="rId9" w:history="1">
        <w:r w:rsidR="00F978A3" w:rsidRPr="005A346A">
          <w:rPr>
            <w:rStyle w:val="Hyperlink"/>
            <w:rFonts w:ascii="Arial" w:eastAsia="Times New Roman" w:hAnsi="Arial" w:cs="Arial"/>
          </w:rPr>
          <w:t>ammar.ahmed@britishcouncil.org</w:t>
        </w:r>
      </w:hyperlink>
      <w:r w:rsidR="00F978A3">
        <w:rPr>
          <w:rStyle w:val="Hyperlink"/>
          <w:rFonts w:ascii="Arial" w:eastAsia="Times New Roman" w:hAnsi="Arial" w:cs="Arial"/>
        </w:rPr>
        <w:t xml:space="preserve"> </w:t>
      </w:r>
      <w:r w:rsidR="00F978A3" w:rsidRPr="00F978A3">
        <w:rPr>
          <w:rStyle w:val="Hyperlink"/>
          <w:rFonts w:ascii="Arial" w:eastAsia="Times New Roman" w:hAnsi="Arial" w:cs="Arial"/>
          <w:color w:val="000000" w:themeColor="text1"/>
        </w:rPr>
        <w:t>copying</w:t>
      </w:r>
      <w:r w:rsidR="00F978A3">
        <w:rPr>
          <w:rStyle w:val="Hyperlink"/>
          <w:rFonts w:ascii="Arial" w:eastAsia="Times New Roman" w:hAnsi="Arial" w:cs="Arial"/>
        </w:rPr>
        <w:t xml:space="preserve"> </w:t>
      </w:r>
      <w:hyperlink r:id="rId10" w:history="1">
        <w:r w:rsidR="00F978A3" w:rsidRPr="00AB2797">
          <w:rPr>
            <w:rStyle w:val="Hyperlink"/>
            <w:rFonts w:ascii="Arial" w:eastAsia="Times New Roman" w:hAnsi="Arial" w:cs="Arial"/>
          </w:rPr>
          <w:t>Christopher.Odida@britishcouncil.or.ke</w:t>
        </w:r>
      </w:hyperlink>
      <w:r w:rsidR="00834ADD" w:rsidRPr="002903E9">
        <w:rPr>
          <w:rFonts w:ascii="Arial" w:eastAsia="Times New Roman" w:hAnsi="Arial" w:cs="Arial"/>
          <w:color w:val="FF0000"/>
        </w:rPr>
        <w:t xml:space="preserve"> </w:t>
      </w:r>
      <w:hyperlink r:id="rId11" w:history="1">
        <w:r w:rsidR="002E349D" w:rsidRPr="00F978A3">
          <w:rPr>
            <w:rFonts w:ascii="Arial" w:eastAsia="Times New Roman" w:hAnsi="Arial" w:cs="Arial"/>
            <w:color w:val="000000" w:themeColor="text1"/>
          </w:rPr>
          <w:t>. The</w:t>
        </w:r>
      </w:hyperlink>
      <w:r w:rsidR="002E349D" w:rsidRPr="00F978A3">
        <w:rPr>
          <w:rFonts w:ascii="Arial" w:eastAsia="Times New Roman" w:hAnsi="Arial" w:cs="Arial"/>
          <w:color w:val="000000" w:themeColor="text1"/>
        </w:rPr>
        <w:t xml:space="preserve"> email subject should be clearly indicated as ‘</w:t>
      </w:r>
      <w:r w:rsidR="00346CD3" w:rsidRPr="00F978A3">
        <w:rPr>
          <w:rFonts w:ascii="Arial" w:eastAsia="Times New Roman" w:hAnsi="Arial" w:cs="Arial"/>
          <w:b/>
          <w:bCs/>
          <w:color w:val="000000" w:themeColor="text1"/>
        </w:rPr>
        <w:t>Exams consultant</w:t>
      </w:r>
      <w:r w:rsidR="00F978A3" w:rsidRPr="00F978A3">
        <w:rPr>
          <w:rFonts w:ascii="Arial" w:eastAsia="Times New Roman" w:hAnsi="Arial" w:cs="Arial"/>
          <w:color w:val="000000" w:themeColor="text1"/>
        </w:rPr>
        <w:t xml:space="preserve">, </w:t>
      </w:r>
      <w:r w:rsidR="00F978A3" w:rsidRPr="005B4631">
        <w:rPr>
          <w:rFonts w:ascii="Arial" w:eastAsia="Times New Roman" w:hAnsi="Arial" w:cs="Arial"/>
          <w:b/>
          <w:bCs/>
          <w:color w:val="000000" w:themeColor="text1"/>
        </w:rPr>
        <w:t>Uganda</w:t>
      </w:r>
    </w:p>
    <w:p w14:paraId="4AAC9951" w14:textId="77777777" w:rsidR="002E349D" w:rsidRPr="008A11D9" w:rsidRDefault="002E349D" w:rsidP="009771E8">
      <w:pPr>
        <w:spacing w:after="0" w:line="240" w:lineRule="auto"/>
        <w:jc w:val="both"/>
        <w:rPr>
          <w:rFonts w:ascii="Arial" w:eastAsia="Times New Roman" w:hAnsi="Arial" w:cs="Arial"/>
        </w:rPr>
      </w:pPr>
    </w:p>
    <w:p w14:paraId="4B108103" w14:textId="51D4C187" w:rsidR="002E349D" w:rsidRPr="008A11D9" w:rsidRDefault="002E349D" w:rsidP="00720C22">
      <w:pPr>
        <w:spacing w:after="0" w:line="240" w:lineRule="auto"/>
        <w:jc w:val="both"/>
        <w:rPr>
          <w:rFonts w:ascii="Arial" w:eastAsia="Times New Roman" w:hAnsi="Arial" w:cs="Arial"/>
        </w:rPr>
      </w:pPr>
      <w:r w:rsidRPr="008A11D9">
        <w:rPr>
          <w:rFonts w:ascii="Arial" w:eastAsia="Times New Roman" w:hAnsi="Arial" w:cs="Arial"/>
        </w:rPr>
        <w:t xml:space="preserve">The submission deadline </w:t>
      </w:r>
      <w:r w:rsidRPr="00F978A3">
        <w:rPr>
          <w:rFonts w:ascii="Arial" w:eastAsia="Times New Roman" w:hAnsi="Arial" w:cs="Arial"/>
          <w:color w:val="000000" w:themeColor="text1"/>
        </w:rPr>
        <w:t>is</w:t>
      </w:r>
      <w:r w:rsidR="00F978A3">
        <w:rPr>
          <w:rFonts w:ascii="Arial" w:eastAsia="Times New Roman" w:hAnsi="Arial" w:cs="Arial"/>
          <w:color w:val="000000" w:themeColor="text1"/>
        </w:rPr>
        <w:t xml:space="preserve"> </w:t>
      </w:r>
      <w:proofErr w:type="gramStart"/>
      <w:r w:rsidR="00F978A3" w:rsidRPr="005B4631">
        <w:rPr>
          <w:rFonts w:ascii="Arial" w:eastAsia="Times New Roman" w:hAnsi="Arial" w:cs="Arial"/>
          <w:b/>
          <w:bCs/>
          <w:color w:val="000000" w:themeColor="text1"/>
        </w:rPr>
        <w:t>Friday</w:t>
      </w:r>
      <w:r w:rsidR="00F978A3">
        <w:rPr>
          <w:rFonts w:ascii="Arial" w:eastAsia="Times New Roman" w:hAnsi="Arial" w:cs="Arial"/>
          <w:color w:val="000000" w:themeColor="text1"/>
        </w:rPr>
        <w:t xml:space="preserve"> </w:t>
      </w:r>
      <w:r w:rsidRPr="00F978A3">
        <w:rPr>
          <w:rFonts w:ascii="Arial" w:eastAsia="Times New Roman" w:hAnsi="Arial" w:cs="Arial"/>
          <w:color w:val="000000" w:themeColor="text1"/>
        </w:rPr>
        <w:t xml:space="preserve"> </w:t>
      </w:r>
      <w:r w:rsidR="000906AD">
        <w:rPr>
          <w:rFonts w:ascii="Arial" w:eastAsia="Times New Roman" w:hAnsi="Arial" w:cs="Arial"/>
          <w:color w:val="000000" w:themeColor="text1"/>
        </w:rPr>
        <w:t>16</w:t>
      </w:r>
      <w:proofErr w:type="gramEnd"/>
      <w:r w:rsidR="00F978A3" w:rsidRPr="00F978A3">
        <w:rPr>
          <w:rFonts w:ascii="Arial" w:eastAsia="Times New Roman" w:hAnsi="Arial" w:cs="Arial"/>
          <w:b/>
          <w:color w:val="000000" w:themeColor="text1"/>
        </w:rPr>
        <w:t xml:space="preserve"> July 2021</w:t>
      </w:r>
      <w:r w:rsidRPr="00F978A3">
        <w:rPr>
          <w:rFonts w:ascii="Arial" w:eastAsia="Times New Roman" w:hAnsi="Arial" w:cs="Arial"/>
          <w:color w:val="000000" w:themeColor="text1"/>
          <w:lang w:eastAsia="en-US"/>
        </w:rPr>
        <w:t xml:space="preserve"> </w:t>
      </w:r>
      <w:r w:rsidRPr="008A11D9">
        <w:rPr>
          <w:rFonts w:ascii="Arial" w:eastAsia="Times New Roman" w:hAnsi="Arial" w:cs="Arial"/>
        </w:rPr>
        <w:t>(</w:t>
      </w:r>
      <w:r w:rsidR="00595BFC" w:rsidRPr="008A11D9">
        <w:rPr>
          <w:rFonts w:ascii="Arial" w:eastAsia="Times New Roman" w:hAnsi="Arial" w:cs="Arial"/>
        </w:rPr>
        <w:t>5</w:t>
      </w:r>
      <w:r w:rsidRPr="008A11D9">
        <w:rPr>
          <w:rFonts w:ascii="Arial" w:eastAsia="Times New Roman" w:hAnsi="Arial" w:cs="Arial"/>
        </w:rPr>
        <w:t xml:space="preserve">.00 p.m. </w:t>
      </w:r>
      <w:r w:rsidR="004C596A">
        <w:rPr>
          <w:rFonts w:ascii="Arial" w:eastAsia="Times New Roman" w:hAnsi="Arial" w:cs="Arial"/>
        </w:rPr>
        <w:t xml:space="preserve">Uganda </w:t>
      </w:r>
      <w:r w:rsidRPr="008A11D9">
        <w:rPr>
          <w:rFonts w:ascii="Arial" w:eastAsia="Times New Roman" w:hAnsi="Arial" w:cs="Arial"/>
        </w:rPr>
        <w:t>time).</w:t>
      </w:r>
    </w:p>
    <w:p w14:paraId="4B63384B" w14:textId="77777777" w:rsidR="003A5FF2" w:rsidRPr="008A11D9" w:rsidRDefault="003A5FF2" w:rsidP="00720C22">
      <w:pPr>
        <w:spacing w:after="0" w:line="240" w:lineRule="auto"/>
        <w:jc w:val="both"/>
        <w:rPr>
          <w:rFonts w:ascii="Arial" w:eastAsia="Times New Roman" w:hAnsi="Arial" w:cs="Arial"/>
        </w:rPr>
      </w:pPr>
    </w:p>
    <w:p w14:paraId="3CB97D60" w14:textId="1363B04B" w:rsidR="003A5FF2" w:rsidRPr="008A11D9" w:rsidRDefault="003A5FF2">
      <w:pPr>
        <w:rPr>
          <w:rFonts w:ascii="Arial" w:eastAsiaTheme="majorEastAsia" w:hAnsi="Arial" w:cs="Arial"/>
          <w:b/>
          <w:bCs/>
          <w:color w:val="0D0D0D" w:themeColor="text1" w:themeTint="F2"/>
        </w:rPr>
      </w:pPr>
      <w:r w:rsidRPr="008A11D9">
        <w:rPr>
          <w:rFonts w:ascii="Arial" w:eastAsiaTheme="majorEastAsia" w:hAnsi="Arial" w:cs="Arial"/>
          <w:b/>
          <w:bCs/>
          <w:color w:val="0D0D0D" w:themeColor="text1" w:themeTint="F2"/>
        </w:rPr>
        <w:br w:type="page"/>
      </w:r>
    </w:p>
    <w:p w14:paraId="61C444EF" w14:textId="6FCFDDED" w:rsidR="00F12130" w:rsidRPr="008A11D9" w:rsidRDefault="00F86967" w:rsidP="003076D6">
      <w:pPr>
        <w:spacing w:after="120" w:line="240" w:lineRule="auto"/>
        <w:jc w:val="both"/>
        <w:rPr>
          <w:rFonts w:ascii="Arial" w:eastAsia="Times New Roman" w:hAnsi="Arial" w:cs="Arial"/>
          <w:b/>
          <w:bCs/>
          <w:color w:val="0070C0"/>
          <w:lang w:eastAsia="ru-RU"/>
        </w:rPr>
      </w:pPr>
      <w:r w:rsidRPr="008A11D9">
        <w:rPr>
          <w:rFonts w:ascii="Arial" w:eastAsia="Times New Roman" w:hAnsi="Arial" w:cs="Arial"/>
          <w:b/>
          <w:bCs/>
          <w:color w:val="0070C0"/>
          <w:lang w:eastAsia="ru-RU"/>
        </w:rPr>
        <w:lastRenderedPageBreak/>
        <w:t xml:space="preserve">Part 2: Terms of </w:t>
      </w:r>
      <w:r w:rsidR="0014471D" w:rsidRPr="008A11D9">
        <w:rPr>
          <w:rFonts w:ascii="Arial" w:eastAsia="Times New Roman" w:hAnsi="Arial" w:cs="Arial"/>
          <w:b/>
          <w:bCs/>
          <w:color w:val="0070C0"/>
          <w:lang w:eastAsia="ru-RU"/>
        </w:rPr>
        <w:t>R</w:t>
      </w:r>
      <w:r w:rsidRPr="008A11D9">
        <w:rPr>
          <w:rFonts w:ascii="Arial" w:eastAsia="Times New Roman" w:hAnsi="Arial" w:cs="Arial"/>
          <w:b/>
          <w:bCs/>
          <w:color w:val="0070C0"/>
          <w:lang w:eastAsia="ru-RU"/>
        </w:rPr>
        <w:t>eference</w:t>
      </w:r>
    </w:p>
    <w:tbl>
      <w:tblPr>
        <w:tblW w:w="5643" w:type="pct"/>
        <w:tblInd w:w="-565" w:type="dxa"/>
        <w:tblCellMar>
          <w:left w:w="0" w:type="dxa"/>
          <w:right w:w="0" w:type="dxa"/>
        </w:tblCellMar>
        <w:tblLook w:val="0420" w:firstRow="1" w:lastRow="0" w:firstColumn="0" w:lastColumn="0" w:noHBand="0" w:noVBand="1"/>
      </w:tblPr>
      <w:tblGrid>
        <w:gridCol w:w="3539"/>
        <w:gridCol w:w="852"/>
        <w:gridCol w:w="597"/>
        <w:gridCol w:w="3166"/>
        <w:gridCol w:w="2823"/>
      </w:tblGrid>
      <w:tr w:rsidR="00C07A68" w:rsidRPr="00C07A68" w14:paraId="0F724A6C" w14:textId="77777777" w:rsidTr="00956CC1">
        <w:trPr>
          <w:trHeight w:val="404"/>
        </w:trPr>
        <w:tc>
          <w:tcPr>
            <w:tcW w:w="5000" w:type="pct"/>
            <w:gridSpan w:val="5"/>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24709E36" w14:textId="77777777" w:rsidR="00C07A68" w:rsidRPr="00C07A68" w:rsidRDefault="00C07A68" w:rsidP="00C07A68">
            <w:pPr>
              <w:spacing w:after="60" w:line="240" w:lineRule="exact"/>
              <w:outlineLvl w:val="5"/>
              <w:rPr>
                <w:rFonts w:ascii="Arial Black" w:eastAsia="Arial Unicode MS" w:hAnsi="Arial Black" w:cs="Times New Roman"/>
                <w:color w:val="FFFFFF"/>
                <w:sz w:val="20"/>
                <w:lang w:val="en-US" w:eastAsia="zh-CN"/>
              </w:rPr>
            </w:pPr>
            <w:bookmarkStart w:id="7" w:name="_Role_profile_TEmplate"/>
            <w:bookmarkStart w:id="8" w:name="_Role_Information"/>
            <w:bookmarkStart w:id="9" w:name="_Role_purpose"/>
            <w:bookmarkStart w:id="10" w:name="_Geopolitical/SBU/Function_overview:"/>
            <w:bookmarkStart w:id="11" w:name="_Main_opportunities/challenges_for"/>
            <w:bookmarkStart w:id="12" w:name="_Main_Accountabilities:"/>
            <w:bookmarkStart w:id="13" w:name="_Role_Requirements:"/>
            <w:bookmarkEnd w:id="1"/>
            <w:bookmarkEnd w:id="2"/>
            <w:bookmarkEnd w:id="3"/>
            <w:bookmarkEnd w:id="7"/>
            <w:bookmarkEnd w:id="8"/>
            <w:bookmarkEnd w:id="9"/>
            <w:bookmarkEnd w:id="10"/>
            <w:bookmarkEnd w:id="11"/>
            <w:bookmarkEnd w:id="12"/>
            <w:bookmarkEnd w:id="13"/>
            <w:r w:rsidRPr="00C07A68">
              <w:rPr>
                <w:rFonts w:ascii="Arial Black" w:eastAsia="Arial Unicode MS" w:hAnsi="Arial Black" w:cs="Times New Roman"/>
                <w:color w:val="FFFFFF"/>
                <w:sz w:val="20"/>
                <w:szCs w:val="20"/>
                <w:lang w:val="en-US" w:eastAsia="zh-CN"/>
              </w:rPr>
              <w:t>Main Accountabilities:</w:t>
            </w:r>
          </w:p>
        </w:tc>
      </w:tr>
      <w:tr w:rsidR="00C07A68" w:rsidRPr="00C07A68" w14:paraId="769B9FC2" w14:textId="77777777" w:rsidTr="00956CC1">
        <w:trPr>
          <w:trHeight w:val="113"/>
        </w:trPr>
        <w:tc>
          <w:tcPr>
            <w:tcW w:w="5000" w:type="pct"/>
            <w:gridSpan w:val="5"/>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tcPr>
          <w:p w14:paraId="2E9DCBAE" w14:textId="77777777" w:rsidR="00C07A68" w:rsidRPr="00C07A68" w:rsidRDefault="00C07A68" w:rsidP="00C07A68">
            <w:pPr>
              <w:spacing w:after="0" w:line="240" w:lineRule="auto"/>
              <w:rPr>
                <w:rFonts w:ascii="Arial" w:eastAsia="Times New Roman" w:hAnsi="Arial" w:cs="Arial"/>
                <w:sz w:val="8"/>
                <w:szCs w:val="8"/>
              </w:rPr>
            </w:pPr>
          </w:p>
        </w:tc>
      </w:tr>
      <w:tr w:rsidR="00C07A68" w:rsidRPr="00C07A68" w14:paraId="32414158" w14:textId="77777777" w:rsidTr="00956CC1">
        <w:trPr>
          <w:trHeight w:val="403"/>
        </w:trPr>
        <w:tc>
          <w:tcPr>
            <w:tcW w:w="5000" w:type="pct"/>
            <w:gridSpan w:val="5"/>
            <w:tcBorders>
              <w:top w:val="single" w:sz="8" w:space="0" w:color="FFFFFF"/>
              <w:left w:val="single" w:sz="8" w:space="0" w:color="FFFFFF"/>
              <w:bottom w:val="single" w:sz="4" w:space="0" w:color="auto"/>
              <w:right w:val="single" w:sz="8" w:space="0" w:color="FFFFFF"/>
            </w:tcBorders>
            <w:shd w:val="clear" w:color="auto" w:fill="F2F2F2"/>
            <w:tcMar>
              <w:top w:w="72" w:type="dxa"/>
              <w:left w:w="144" w:type="dxa"/>
              <w:bottom w:w="72" w:type="dxa"/>
              <w:right w:w="144" w:type="dxa"/>
            </w:tcMar>
            <w:hideMark/>
          </w:tcPr>
          <w:p w14:paraId="4B4CD59B" w14:textId="77777777" w:rsidR="00C07A68" w:rsidRPr="00C07A68" w:rsidRDefault="00C07A68" w:rsidP="00C07A68">
            <w:pPr>
              <w:spacing w:after="0" w:line="240" w:lineRule="auto"/>
              <w:rPr>
                <w:rFonts w:ascii="Arial" w:eastAsia="Times New Roman" w:hAnsi="Arial" w:cs="Arial"/>
                <w:b/>
                <w:color w:val="002060"/>
                <w:sz w:val="20"/>
                <w:szCs w:val="16"/>
                <w:lang w:val="en-US" w:eastAsia="zh-CN"/>
              </w:rPr>
            </w:pPr>
            <w:r w:rsidRPr="00C07A68">
              <w:rPr>
                <w:rFonts w:ascii="Arial" w:eastAsia="Times New Roman" w:hAnsi="Arial" w:cs="Arial"/>
                <w:b/>
                <w:color w:val="002060"/>
                <w:sz w:val="20"/>
                <w:szCs w:val="16"/>
                <w:lang w:val="en-US" w:eastAsia="zh-CN"/>
              </w:rPr>
              <w:t>Product Service Delivery</w:t>
            </w:r>
          </w:p>
          <w:p w14:paraId="5DAB6629"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Implements a range of standardised, operational procedures and systems within a given work plan to achieve specified, clearly measurable targets (revenue, volume, time and/or cost)</w:t>
            </w:r>
            <w:r w:rsidRPr="00C07A68">
              <w:rPr>
                <w:rFonts w:ascii="Arial" w:eastAsia="Calibri" w:hAnsi="Arial" w:cs="Arial"/>
                <w:color w:val="002060"/>
                <w:szCs w:val="18"/>
                <w:lang w:eastAsia="en-US"/>
              </w:rPr>
              <w:t xml:space="preserve"> </w:t>
            </w:r>
          </w:p>
          <w:p w14:paraId="137B1E58"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Receives instructions and requests cluster leadership and plans and organises given resources accordingly (often at short notice) to ensure that work is carried out efficiently and effectively</w:t>
            </w:r>
          </w:p>
          <w:p w14:paraId="7547DB93"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 xml:space="preserve">Adapts work plans where necessary to meet customer expectations.       </w:t>
            </w:r>
          </w:p>
          <w:p w14:paraId="60BF8CCA"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Drives continuous improvement at country level in the efficiency/cost effectiveness/quality of service delivery</w:t>
            </w:r>
          </w:p>
          <w:p w14:paraId="2F88FAEC"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 xml:space="preserve">Uses a range of standardised systems and processes to plan and coordinate effective, timely and </w:t>
            </w:r>
            <w:proofErr w:type="gramStart"/>
            <w:r w:rsidRPr="00C07A68">
              <w:rPr>
                <w:rFonts w:ascii="Arial" w:eastAsia="Calibri" w:hAnsi="Arial" w:cs="Arial"/>
                <w:color w:val="002060"/>
                <w:sz w:val="20"/>
                <w:szCs w:val="16"/>
                <w:lang w:eastAsia="en-US"/>
              </w:rPr>
              <w:t>cost effective</w:t>
            </w:r>
            <w:proofErr w:type="gramEnd"/>
            <w:r w:rsidRPr="00C07A68">
              <w:rPr>
                <w:rFonts w:ascii="Arial" w:eastAsia="Calibri" w:hAnsi="Arial" w:cs="Arial"/>
                <w:color w:val="002060"/>
                <w:sz w:val="20"/>
                <w:szCs w:val="16"/>
                <w:lang w:eastAsia="en-US"/>
              </w:rPr>
              <w:t xml:space="preserve"> logistical support to enable the delivery of high quality services to a range of customers (internal and/or external)</w:t>
            </w:r>
          </w:p>
          <w:p w14:paraId="350F0BE6" w14:textId="77777777" w:rsidR="00C07A68" w:rsidRPr="00C07A68" w:rsidRDefault="00C07A68" w:rsidP="00C07A68">
            <w:pPr>
              <w:tabs>
                <w:tab w:val="num" w:pos="454"/>
              </w:tabs>
              <w:spacing w:after="0" w:line="240" w:lineRule="auto"/>
              <w:rPr>
                <w:rFonts w:ascii="Arial" w:eastAsia="Times New Roman" w:hAnsi="Arial" w:cs="Arial"/>
                <w:b/>
                <w:color w:val="002060"/>
                <w:sz w:val="20"/>
                <w:szCs w:val="16"/>
                <w:lang w:val="en-US" w:eastAsia="zh-CN"/>
              </w:rPr>
            </w:pPr>
          </w:p>
          <w:p w14:paraId="1D483A11" w14:textId="77777777" w:rsidR="00C07A68" w:rsidRPr="00C07A68" w:rsidRDefault="00C07A68" w:rsidP="00C07A68">
            <w:pPr>
              <w:tabs>
                <w:tab w:val="num" w:pos="454"/>
              </w:tabs>
              <w:spacing w:after="0" w:line="240" w:lineRule="auto"/>
              <w:rPr>
                <w:rFonts w:ascii="Arial" w:eastAsia="Times New Roman" w:hAnsi="Arial" w:cs="Arial"/>
                <w:b/>
                <w:color w:val="002060"/>
                <w:sz w:val="20"/>
                <w:szCs w:val="16"/>
                <w:lang w:val="en-US" w:eastAsia="zh-CN"/>
              </w:rPr>
            </w:pPr>
            <w:r w:rsidRPr="00C07A68">
              <w:rPr>
                <w:rFonts w:ascii="Arial" w:eastAsia="Times New Roman" w:hAnsi="Arial" w:cs="Arial"/>
                <w:b/>
                <w:color w:val="002060"/>
                <w:sz w:val="20"/>
                <w:szCs w:val="16"/>
                <w:lang w:val="en-US" w:eastAsia="zh-CN"/>
              </w:rPr>
              <w:t>Customer service</w:t>
            </w:r>
          </w:p>
          <w:p w14:paraId="76E86AE6"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Takes end-to-end accountability for researching and obtaining satisfactory and timely resolution of complex/escalated customer (internal or external) operational complaints and issues, coordinating input from other colleagues/departments/managers as required, to do so.  Ensures the customer is kept informed throughout the process.</w:t>
            </w:r>
          </w:p>
          <w:p w14:paraId="4D59F9C2" w14:textId="77777777" w:rsidR="00C07A68" w:rsidRPr="00C07A68" w:rsidRDefault="00C07A68" w:rsidP="00C07A68">
            <w:pPr>
              <w:spacing w:after="0" w:line="240" w:lineRule="auto"/>
              <w:contextualSpacing/>
              <w:rPr>
                <w:rFonts w:ascii="Arial" w:eastAsia="Calibri" w:hAnsi="Arial" w:cs="Arial"/>
                <w:b/>
                <w:color w:val="002060"/>
                <w:sz w:val="20"/>
                <w:szCs w:val="16"/>
                <w:lang w:eastAsia="en-US"/>
              </w:rPr>
            </w:pPr>
          </w:p>
          <w:p w14:paraId="0FCF593A" w14:textId="77777777" w:rsidR="00C07A68" w:rsidRPr="00C07A68" w:rsidRDefault="00C07A68" w:rsidP="00C07A68">
            <w:p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b/>
                <w:color w:val="002060"/>
                <w:sz w:val="20"/>
                <w:szCs w:val="16"/>
                <w:lang w:eastAsia="en-US"/>
              </w:rPr>
              <w:t>Relationship &amp; stakeholder management</w:t>
            </w:r>
          </w:p>
          <w:p w14:paraId="209EC011"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Develops good working relationships with appropriate colleagues to facilitate effective and efficient service delivery.</w:t>
            </w:r>
          </w:p>
          <w:p w14:paraId="053B1649"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As required, supports the Head of Operations in hosting/attending external events or meetings, ensuring these run efficiently and effectively and that a positive, professional image is projected.</w:t>
            </w:r>
          </w:p>
          <w:p w14:paraId="46D29449" w14:textId="77777777" w:rsidR="00C07A68" w:rsidRPr="00C07A68" w:rsidRDefault="00C07A68" w:rsidP="00C07A68">
            <w:pPr>
              <w:spacing w:after="0" w:line="240" w:lineRule="auto"/>
              <w:ind w:left="360"/>
              <w:contextualSpacing/>
              <w:rPr>
                <w:rFonts w:ascii="Arial" w:eastAsia="Calibri" w:hAnsi="Arial" w:cs="Arial"/>
                <w:color w:val="002060"/>
                <w:sz w:val="20"/>
                <w:szCs w:val="16"/>
                <w:lang w:eastAsia="en-US"/>
              </w:rPr>
            </w:pPr>
          </w:p>
          <w:p w14:paraId="178F7CFA" w14:textId="77777777" w:rsidR="00C07A68" w:rsidRPr="00C07A68" w:rsidRDefault="00C07A68" w:rsidP="00C07A68">
            <w:pPr>
              <w:tabs>
                <w:tab w:val="num" w:pos="454"/>
                <w:tab w:val="left" w:pos="3060"/>
              </w:tabs>
              <w:spacing w:after="0" w:line="240" w:lineRule="auto"/>
              <w:rPr>
                <w:rFonts w:ascii="Arial" w:eastAsia="Times New Roman" w:hAnsi="Arial" w:cs="Arial"/>
                <w:b/>
                <w:color w:val="002060"/>
                <w:sz w:val="20"/>
                <w:szCs w:val="16"/>
                <w:lang w:val="en-US" w:eastAsia="zh-CN"/>
              </w:rPr>
            </w:pPr>
            <w:r w:rsidRPr="00C07A68">
              <w:rPr>
                <w:rFonts w:ascii="Arial" w:eastAsia="Times New Roman" w:hAnsi="Arial" w:cs="Arial"/>
                <w:b/>
                <w:color w:val="002060"/>
                <w:sz w:val="20"/>
                <w:szCs w:val="16"/>
                <w:lang w:val="en-US" w:eastAsia="zh-CN"/>
              </w:rPr>
              <w:t>Risk &amp; compliance</w:t>
            </w:r>
            <w:r w:rsidRPr="00C07A68">
              <w:rPr>
                <w:rFonts w:ascii="Arial" w:eastAsia="Times New Roman" w:hAnsi="Arial" w:cs="Arial"/>
                <w:b/>
                <w:color w:val="002060"/>
                <w:sz w:val="20"/>
                <w:szCs w:val="16"/>
                <w:lang w:val="en-US" w:eastAsia="zh-CN"/>
              </w:rPr>
              <w:tab/>
            </w:r>
          </w:p>
          <w:p w14:paraId="76BA4F18"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 xml:space="preserve">Uses standardised processes to monitor team/unit compliance with agreed corporate risk management procedures relevant to service delivery (e.g. child protection, security policies, financial protocols, anti-fraud measures) to protect the interests of the BC and its customers </w:t>
            </w:r>
            <w:proofErr w:type="gramStart"/>
            <w:r w:rsidRPr="00C07A68">
              <w:rPr>
                <w:rFonts w:ascii="Arial" w:eastAsia="Calibri" w:hAnsi="Arial" w:cs="Arial"/>
                <w:color w:val="002060"/>
                <w:sz w:val="20"/>
                <w:szCs w:val="16"/>
                <w:lang w:eastAsia="en-US"/>
              </w:rPr>
              <w:t>at all times</w:t>
            </w:r>
            <w:proofErr w:type="gramEnd"/>
            <w:r w:rsidRPr="00C07A68">
              <w:rPr>
                <w:rFonts w:ascii="Arial" w:eastAsia="Calibri" w:hAnsi="Arial" w:cs="Arial"/>
                <w:color w:val="002060"/>
                <w:sz w:val="20"/>
                <w:szCs w:val="16"/>
                <w:lang w:eastAsia="en-US"/>
              </w:rPr>
              <w:t xml:space="preserve">.                                                                                           </w:t>
            </w:r>
          </w:p>
          <w:p w14:paraId="64794879"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Highlights to senior managers any instances of non-compliance.</w:t>
            </w:r>
          </w:p>
          <w:p w14:paraId="1BDE346F"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 xml:space="preserve">Ensures team receive and maintain appropriate induction/training in all relevant risk management procedures. </w:t>
            </w:r>
          </w:p>
          <w:p w14:paraId="368E3E12"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 xml:space="preserve">Uses standard corporate protocols to assess a range of risks </w:t>
            </w:r>
            <w:proofErr w:type="gramStart"/>
            <w:r w:rsidRPr="00C07A68">
              <w:rPr>
                <w:rFonts w:ascii="Arial" w:eastAsia="Calibri" w:hAnsi="Arial" w:cs="Arial"/>
                <w:color w:val="002060"/>
                <w:sz w:val="20"/>
                <w:szCs w:val="16"/>
                <w:lang w:eastAsia="en-US"/>
              </w:rPr>
              <w:t>in to</w:t>
            </w:r>
            <w:proofErr w:type="gramEnd"/>
            <w:r w:rsidRPr="00C07A68">
              <w:rPr>
                <w:rFonts w:ascii="Arial" w:eastAsia="Calibri" w:hAnsi="Arial" w:cs="Arial"/>
                <w:color w:val="002060"/>
                <w:sz w:val="20"/>
                <w:szCs w:val="16"/>
                <w:lang w:eastAsia="en-US"/>
              </w:rPr>
              <w:t xml:space="preserve"> service/product/programme delivery.                                                             </w:t>
            </w:r>
          </w:p>
          <w:p w14:paraId="09F017C7"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Makes appropriate contingency plans to manage delivery safely and effectively in challenging or high-risk circumstances.</w:t>
            </w:r>
          </w:p>
          <w:p w14:paraId="5ACCDB99" w14:textId="77777777" w:rsidR="00C07A68" w:rsidRPr="00C07A68" w:rsidRDefault="00C07A68" w:rsidP="00C07A68">
            <w:pPr>
              <w:tabs>
                <w:tab w:val="num" w:pos="454"/>
              </w:tabs>
              <w:spacing w:after="0" w:line="240" w:lineRule="auto"/>
              <w:rPr>
                <w:rFonts w:ascii="Arial" w:eastAsia="Times New Roman" w:hAnsi="Arial" w:cs="Arial"/>
                <w:b/>
                <w:color w:val="002060"/>
                <w:sz w:val="20"/>
                <w:szCs w:val="16"/>
                <w:lang w:val="en-US" w:eastAsia="zh-CN"/>
              </w:rPr>
            </w:pPr>
          </w:p>
          <w:p w14:paraId="0011602A" w14:textId="77777777" w:rsidR="00C07A68" w:rsidRPr="00C07A68" w:rsidRDefault="00C07A68" w:rsidP="00C07A68">
            <w:pPr>
              <w:tabs>
                <w:tab w:val="num" w:pos="454"/>
              </w:tabs>
              <w:spacing w:after="0" w:line="240" w:lineRule="auto"/>
              <w:rPr>
                <w:rFonts w:ascii="Arial" w:eastAsia="Times New Roman" w:hAnsi="Arial" w:cs="Arial"/>
                <w:b/>
                <w:color w:val="002060"/>
                <w:sz w:val="20"/>
                <w:szCs w:val="16"/>
                <w:lang w:val="en-US" w:eastAsia="zh-CN"/>
              </w:rPr>
            </w:pPr>
            <w:r w:rsidRPr="00C07A68">
              <w:rPr>
                <w:rFonts w:ascii="Arial" w:eastAsia="Times New Roman" w:hAnsi="Arial" w:cs="Arial"/>
                <w:b/>
                <w:color w:val="002060"/>
                <w:sz w:val="20"/>
                <w:szCs w:val="16"/>
                <w:lang w:val="en-US" w:eastAsia="zh-CN"/>
              </w:rPr>
              <w:t>Analysis &amp; reporting</w:t>
            </w:r>
          </w:p>
          <w:p w14:paraId="35A2EE18"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Uses agreed financial procedures/templates, conducts monthly and year-end analysis and reporting on income and expenditure/ profitability and risk/pipeline/actual performance versus plan targets</w:t>
            </w:r>
          </w:p>
          <w:p w14:paraId="4694E975" w14:textId="77777777" w:rsidR="00C07A68" w:rsidRPr="00C07A68" w:rsidRDefault="00C07A68" w:rsidP="00C07A68">
            <w:pPr>
              <w:tabs>
                <w:tab w:val="num" w:pos="454"/>
              </w:tabs>
              <w:spacing w:after="0" w:line="240" w:lineRule="auto"/>
              <w:rPr>
                <w:rFonts w:ascii="Arial" w:eastAsia="Times New Roman" w:hAnsi="Arial" w:cs="Arial"/>
                <w:b/>
                <w:color w:val="002060"/>
                <w:sz w:val="20"/>
                <w:szCs w:val="16"/>
                <w:lang w:val="en-US" w:eastAsia="zh-CN"/>
              </w:rPr>
            </w:pPr>
          </w:p>
          <w:p w14:paraId="59CD13B4" w14:textId="77777777" w:rsidR="00C07A68" w:rsidRPr="00C07A68" w:rsidRDefault="00C07A68" w:rsidP="00C07A68">
            <w:pPr>
              <w:tabs>
                <w:tab w:val="num" w:pos="454"/>
              </w:tabs>
              <w:spacing w:after="0" w:line="240" w:lineRule="auto"/>
              <w:rPr>
                <w:rFonts w:ascii="Arial" w:eastAsia="Times New Roman" w:hAnsi="Arial" w:cs="Arial"/>
                <w:b/>
                <w:color w:val="002060"/>
                <w:sz w:val="20"/>
                <w:szCs w:val="16"/>
                <w:lang w:val="en-US" w:eastAsia="zh-CN"/>
              </w:rPr>
            </w:pPr>
            <w:r w:rsidRPr="00C07A68">
              <w:rPr>
                <w:rFonts w:ascii="Arial" w:eastAsia="Times New Roman" w:hAnsi="Arial" w:cs="Arial"/>
                <w:b/>
                <w:color w:val="002060"/>
                <w:sz w:val="20"/>
                <w:szCs w:val="16"/>
                <w:lang w:val="en-US" w:eastAsia="zh-CN"/>
              </w:rPr>
              <w:t>Commercial &amp; resource management</w:t>
            </w:r>
          </w:p>
          <w:p w14:paraId="2B79D74E"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Directly plans and controls specific cost variables (rather than the total budget) to meet established targets, ensuring compliance with all relevant corporate financial systems and processes</w:t>
            </w:r>
          </w:p>
          <w:p w14:paraId="7C4588EC"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Actively seeks to maximise value for money when acquiring resources, goods or services for the country operations.</w:t>
            </w:r>
          </w:p>
          <w:p w14:paraId="12A2D1C7"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Operates and runs regular reports on financial processes and procedures to enable effective budget and resource management.</w:t>
            </w:r>
          </w:p>
          <w:p w14:paraId="0B568581" w14:textId="77777777" w:rsidR="00C07A68" w:rsidRPr="00C07A68" w:rsidRDefault="00C07A68" w:rsidP="00C07A68">
            <w:pPr>
              <w:tabs>
                <w:tab w:val="num" w:pos="454"/>
              </w:tabs>
              <w:spacing w:after="0" w:line="240" w:lineRule="auto"/>
              <w:rPr>
                <w:rFonts w:ascii="Arial" w:eastAsia="Times New Roman" w:hAnsi="Arial" w:cs="Arial"/>
                <w:b/>
                <w:color w:val="002060"/>
                <w:sz w:val="20"/>
                <w:szCs w:val="16"/>
                <w:lang w:val="en-US" w:eastAsia="zh-CN"/>
              </w:rPr>
            </w:pPr>
          </w:p>
          <w:p w14:paraId="114C60E9" w14:textId="77777777" w:rsidR="00C07A68" w:rsidRPr="00C07A68" w:rsidRDefault="00C07A68" w:rsidP="00C07A68">
            <w:pPr>
              <w:tabs>
                <w:tab w:val="num" w:pos="454"/>
              </w:tabs>
              <w:spacing w:after="0" w:line="240" w:lineRule="auto"/>
              <w:rPr>
                <w:rFonts w:ascii="Arial" w:eastAsia="Times New Roman" w:hAnsi="Arial" w:cs="Arial"/>
                <w:b/>
                <w:color w:val="002060"/>
                <w:sz w:val="20"/>
                <w:szCs w:val="16"/>
                <w:lang w:val="en-US" w:eastAsia="zh-CN"/>
              </w:rPr>
            </w:pPr>
            <w:r w:rsidRPr="00C07A68">
              <w:rPr>
                <w:rFonts w:ascii="Arial" w:eastAsia="Times New Roman" w:hAnsi="Arial" w:cs="Arial"/>
                <w:b/>
                <w:color w:val="002060"/>
                <w:sz w:val="20"/>
                <w:szCs w:val="16"/>
                <w:lang w:val="en-US" w:eastAsia="zh-CN"/>
              </w:rPr>
              <w:t>Leadership &amp; management</w:t>
            </w:r>
          </w:p>
          <w:p w14:paraId="3A2E8337"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 xml:space="preserve">Motivates and encourages team performance.    </w:t>
            </w:r>
          </w:p>
          <w:p w14:paraId="256CB424"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20"/>
                <w:lang w:eastAsia="en-US"/>
              </w:rPr>
            </w:pPr>
            <w:r w:rsidRPr="00C07A68">
              <w:rPr>
                <w:rFonts w:ascii="Arial" w:eastAsia="Calibri" w:hAnsi="Arial" w:cs="Arial"/>
                <w:color w:val="002060"/>
                <w:sz w:val="20"/>
                <w:szCs w:val="20"/>
                <w:lang w:eastAsia="en-US"/>
              </w:rPr>
              <w:t>Will be formal line manager to a small, local team of more junior staff</w:t>
            </w:r>
            <w:r w:rsidRPr="00C07A68">
              <w:rPr>
                <w:rFonts w:ascii="Arial" w:eastAsia="Calibri" w:hAnsi="Arial" w:cs="Arial"/>
                <w:color w:val="002060"/>
                <w:sz w:val="20"/>
                <w:szCs w:val="16"/>
                <w:lang w:eastAsia="en-US"/>
              </w:rPr>
              <w:t xml:space="preserve">                                         </w:t>
            </w:r>
          </w:p>
          <w:p w14:paraId="564796C7" w14:textId="77777777" w:rsidR="00C07A68" w:rsidRP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Plans and prioritises country's operational activities, and supports team development towards effective delivery of services</w:t>
            </w:r>
          </w:p>
          <w:p w14:paraId="137037FF" w14:textId="77777777" w:rsidR="00C07A68" w:rsidRPr="00C07A68" w:rsidRDefault="00C07A68" w:rsidP="00C07A68">
            <w:pPr>
              <w:numPr>
                <w:ilvl w:val="0"/>
                <w:numId w:val="44"/>
              </w:numPr>
              <w:spacing w:after="0" w:line="240" w:lineRule="auto"/>
              <w:contextualSpacing/>
              <w:rPr>
                <w:rFonts w:ascii="Calibri" w:eastAsia="Calibri" w:hAnsi="Calibri" w:cs="Times New Roman"/>
                <w:color w:val="002060"/>
                <w:sz w:val="20"/>
                <w:szCs w:val="20"/>
                <w:lang w:eastAsia="en-US"/>
              </w:rPr>
            </w:pPr>
            <w:r w:rsidRPr="00C07A68">
              <w:rPr>
                <w:rFonts w:ascii="Arial" w:eastAsia="Calibri" w:hAnsi="Arial" w:cs="Arial"/>
                <w:color w:val="002060"/>
                <w:sz w:val="20"/>
                <w:szCs w:val="16"/>
                <w:lang w:eastAsia="en-US"/>
              </w:rPr>
              <w:t xml:space="preserve">Manages day to day performance of country operations team, dealing with sickness, discipline, motivation etc., to ensure high quality service delivery </w:t>
            </w:r>
            <w:proofErr w:type="gramStart"/>
            <w:r w:rsidRPr="00C07A68">
              <w:rPr>
                <w:rFonts w:ascii="Arial" w:eastAsia="Calibri" w:hAnsi="Arial" w:cs="Arial"/>
                <w:color w:val="002060"/>
                <w:sz w:val="20"/>
                <w:szCs w:val="16"/>
                <w:lang w:eastAsia="en-US"/>
              </w:rPr>
              <w:t>is maintained at all times</w:t>
            </w:r>
            <w:proofErr w:type="gramEnd"/>
          </w:p>
          <w:p w14:paraId="445DEEBA" w14:textId="0EF4DBD4" w:rsidR="00C07A68" w:rsidRDefault="00C07A68" w:rsidP="00C07A68">
            <w:pPr>
              <w:numPr>
                <w:ilvl w:val="0"/>
                <w:numId w:val="44"/>
              </w:numPr>
              <w:spacing w:after="0" w:line="240" w:lineRule="auto"/>
              <w:contextualSpacing/>
              <w:rPr>
                <w:rFonts w:ascii="Arial" w:eastAsia="Calibri" w:hAnsi="Arial" w:cs="Arial"/>
                <w:color w:val="002060"/>
                <w:sz w:val="20"/>
                <w:szCs w:val="16"/>
                <w:lang w:eastAsia="en-US"/>
              </w:rPr>
            </w:pPr>
            <w:r w:rsidRPr="00C07A68">
              <w:rPr>
                <w:rFonts w:ascii="Arial" w:eastAsia="Calibri" w:hAnsi="Arial" w:cs="Arial"/>
                <w:color w:val="002060"/>
                <w:sz w:val="20"/>
                <w:szCs w:val="16"/>
                <w:lang w:eastAsia="en-US"/>
              </w:rPr>
              <w:t xml:space="preserve">Tasks and coordinates others (e.g. </w:t>
            </w:r>
            <w:proofErr w:type="gramStart"/>
            <w:r w:rsidRPr="00C07A68">
              <w:rPr>
                <w:rFonts w:ascii="Arial" w:eastAsia="Calibri" w:hAnsi="Arial" w:cs="Arial"/>
                <w:color w:val="002060"/>
                <w:sz w:val="20"/>
                <w:szCs w:val="16"/>
                <w:lang w:eastAsia="en-US"/>
              </w:rPr>
              <w:t>third party</w:t>
            </w:r>
            <w:proofErr w:type="gramEnd"/>
            <w:r w:rsidRPr="00C07A68">
              <w:rPr>
                <w:rFonts w:ascii="Arial" w:eastAsia="Calibri" w:hAnsi="Arial" w:cs="Arial"/>
                <w:color w:val="002060"/>
                <w:sz w:val="20"/>
                <w:szCs w:val="16"/>
                <w:lang w:eastAsia="en-US"/>
              </w:rPr>
              <w:t xml:space="preserve"> suppliers, external partners and internal colleagues) to complete activities in accordance with agreed service delivery/ contractual/ project milestones or requirements (e.g. cost schedules, time deadlines etc).</w:t>
            </w:r>
          </w:p>
          <w:p w14:paraId="62A205D7" w14:textId="77777777" w:rsidR="002171B5" w:rsidRDefault="002171B5" w:rsidP="002171B5">
            <w:pPr>
              <w:spacing w:after="0" w:line="240" w:lineRule="auto"/>
              <w:ind w:left="360"/>
              <w:contextualSpacing/>
              <w:rPr>
                <w:rFonts w:ascii="Arial" w:eastAsia="Calibri" w:hAnsi="Arial" w:cs="Arial"/>
                <w:color w:val="002060"/>
                <w:sz w:val="20"/>
                <w:szCs w:val="16"/>
                <w:lang w:eastAsia="en-US"/>
              </w:rPr>
            </w:pPr>
          </w:p>
          <w:p w14:paraId="5320F419" w14:textId="1E7F6E15" w:rsidR="002171B5" w:rsidRPr="002171B5" w:rsidRDefault="002171B5" w:rsidP="002171B5">
            <w:pPr>
              <w:spacing w:after="0" w:line="240" w:lineRule="auto"/>
              <w:ind w:left="360"/>
              <w:contextualSpacing/>
              <w:rPr>
                <w:rFonts w:ascii="Arial" w:eastAsia="Calibri" w:hAnsi="Arial" w:cs="Arial"/>
                <w:b/>
                <w:bCs/>
                <w:i/>
                <w:iCs/>
                <w:color w:val="002060"/>
                <w:sz w:val="20"/>
                <w:szCs w:val="16"/>
                <w:lang w:eastAsia="en-US"/>
              </w:rPr>
            </w:pPr>
            <w:r w:rsidRPr="002171B5">
              <w:rPr>
                <w:rFonts w:ascii="Arial" w:eastAsia="Calibri" w:hAnsi="Arial" w:cs="Arial"/>
                <w:b/>
                <w:bCs/>
                <w:i/>
                <w:iCs/>
                <w:color w:val="002060"/>
                <w:sz w:val="20"/>
                <w:szCs w:val="16"/>
                <w:lang w:eastAsia="en-US"/>
              </w:rPr>
              <w:lastRenderedPageBreak/>
              <w:t xml:space="preserve">Please note that </w:t>
            </w:r>
            <w:r>
              <w:rPr>
                <w:rFonts w:ascii="Arial" w:eastAsia="Calibri" w:hAnsi="Arial" w:cs="Arial"/>
                <w:b/>
                <w:bCs/>
                <w:i/>
                <w:iCs/>
                <w:color w:val="002060"/>
                <w:sz w:val="20"/>
                <w:szCs w:val="16"/>
                <w:lang w:eastAsia="en-US"/>
              </w:rPr>
              <w:t>we expect the</w:t>
            </w:r>
            <w:r w:rsidRPr="002171B5">
              <w:rPr>
                <w:rFonts w:ascii="Arial" w:eastAsia="Calibri" w:hAnsi="Arial" w:cs="Arial"/>
                <w:b/>
                <w:bCs/>
                <w:i/>
                <w:iCs/>
                <w:color w:val="002060"/>
                <w:sz w:val="20"/>
                <w:szCs w:val="16"/>
                <w:lang w:eastAsia="en-US"/>
              </w:rPr>
              <w:t xml:space="preserve"> consultant </w:t>
            </w:r>
            <w:r>
              <w:rPr>
                <w:rFonts w:ascii="Arial" w:eastAsia="Calibri" w:hAnsi="Arial" w:cs="Arial"/>
                <w:b/>
                <w:bCs/>
                <w:i/>
                <w:iCs/>
                <w:color w:val="002060"/>
                <w:sz w:val="20"/>
                <w:szCs w:val="16"/>
                <w:lang w:eastAsia="en-US"/>
              </w:rPr>
              <w:t xml:space="preserve">to </w:t>
            </w:r>
            <w:r w:rsidRPr="002171B5">
              <w:rPr>
                <w:rFonts w:ascii="Arial" w:eastAsia="Calibri" w:hAnsi="Arial" w:cs="Arial"/>
                <w:b/>
                <w:bCs/>
                <w:i/>
                <w:iCs/>
                <w:color w:val="002060"/>
                <w:sz w:val="20"/>
                <w:szCs w:val="16"/>
                <w:lang w:eastAsia="en-US"/>
              </w:rPr>
              <w:t xml:space="preserve">come to </w:t>
            </w:r>
            <w:r>
              <w:rPr>
                <w:rFonts w:ascii="Arial" w:eastAsia="Calibri" w:hAnsi="Arial" w:cs="Arial"/>
                <w:b/>
                <w:bCs/>
                <w:i/>
                <w:iCs/>
                <w:color w:val="002060"/>
                <w:sz w:val="20"/>
                <w:szCs w:val="16"/>
                <w:lang w:eastAsia="en-US"/>
              </w:rPr>
              <w:t xml:space="preserve">our </w:t>
            </w:r>
            <w:r w:rsidRPr="002171B5">
              <w:rPr>
                <w:rFonts w:ascii="Arial" w:eastAsia="Calibri" w:hAnsi="Arial" w:cs="Arial"/>
                <w:b/>
                <w:bCs/>
                <w:i/>
                <w:iCs/>
                <w:color w:val="002060"/>
                <w:sz w:val="20"/>
                <w:szCs w:val="16"/>
                <w:lang w:eastAsia="en-US"/>
              </w:rPr>
              <w:t>office for operations management</w:t>
            </w:r>
            <w:r>
              <w:rPr>
                <w:rFonts w:ascii="Arial" w:eastAsia="Calibri" w:hAnsi="Arial" w:cs="Arial"/>
                <w:b/>
                <w:bCs/>
                <w:i/>
                <w:iCs/>
                <w:color w:val="002060"/>
                <w:sz w:val="20"/>
                <w:szCs w:val="16"/>
                <w:lang w:eastAsia="en-US"/>
              </w:rPr>
              <w:t>, potentially throughout this period.</w:t>
            </w:r>
          </w:p>
        </w:tc>
      </w:tr>
      <w:tr w:rsidR="00C07A68" w:rsidRPr="00C07A68" w14:paraId="6F5605B8" w14:textId="77777777" w:rsidTr="00956CC1">
        <w:trPr>
          <w:trHeight w:val="404"/>
        </w:trPr>
        <w:tc>
          <w:tcPr>
            <w:tcW w:w="5000" w:type="pct"/>
            <w:gridSpan w:val="5"/>
            <w:tcBorders>
              <w:top w:val="single" w:sz="4" w:space="0" w:color="auto"/>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tcPr>
          <w:p w14:paraId="0C7493C8" w14:textId="77777777" w:rsidR="00C07A68" w:rsidRPr="00C07A68" w:rsidRDefault="00C07A68" w:rsidP="00C07A68">
            <w:pPr>
              <w:spacing w:after="60" w:line="240" w:lineRule="exact"/>
              <w:outlineLvl w:val="5"/>
              <w:rPr>
                <w:rFonts w:ascii="Arial Black" w:eastAsia="Arial Unicode MS" w:hAnsi="Arial Black" w:cs="Times New Roman"/>
                <w:color w:val="FFFFFF"/>
                <w:sz w:val="20"/>
                <w:szCs w:val="20"/>
                <w:lang w:val="en-US" w:eastAsia="zh-CN"/>
              </w:rPr>
            </w:pPr>
            <w:r w:rsidRPr="00C07A68">
              <w:rPr>
                <w:rFonts w:ascii="Arial Black" w:eastAsia="Arial Unicode MS" w:hAnsi="Arial Black" w:cs="Times New Roman"/>
                <w:color w:val="FFFFFF"/>
                <w:sz w:val="20"/>
                <w:szCs w:val="20"/>
                <w:lang w:val="en-US" w:eastAsia="zh-CN"/>
              </w:rPr>
              <w:lastRenderedPageBreak/>
              <w:t>Key Relationships:</w:t>
            </w:r>
          </w:p>
        </w:tc>
      </w:tr>
      <w:tr w:rsidR="00C07A68" w:rsidRPr="00C07A68" w14:paraId="3D14D56B" w14:textId="77777777" w:rsidTr="00956CC1">
        <w:trPr>
          <w:trHeight w:val="404"/>
        </w:trPr>
        <w:tc>
          <w:tcPr>
            <w:tcW w:w="5000" w:type="pct"/>
            <w:gridSpan w:val="5"/>
            <w:tcBorders>
              <w:top w:val="single" w:sz="8" w:space="0" w:color="FFFFFF"/>
              <w:left w:val="single" w:sz="8" w:space="0" w:color="FFFFFF"/>
              <w:bottom w:val="single" w:sz="24" w:space="0" w:color="FFFFFF"/>
              <w:right w:val="single" w:sz="8" w:space="0" w:color="FFFFFF"/>
            </w:tcBorders>
            <w:shd w:val="clear" w:color="auto" w:fill="F6F5F0"/>
            <w:tcMar>
              <w:top w:w="72" w:type="dxa"/>
              <w:left w:w="144" w:type="dxa"/>
              <w:bottom w:w="72" w:type="dxa"/>
              <w:right w:w="144" w:type="dxa"/>
            </w:tcMar>
          </w:tcPr>
          <w:p w14:paraId="5226482C" w14:textId="77777777" w:rsidR="00C07A68" w:rsidRPr="00C07A68" w:rsidRDefault="00C07A68" w:rsidP="00C07A68">
            <w:pPr>
              <w:spacing w:after="0" w:line="240" w:lineRule="atLeast"/>
              <w:rPr>
                <w:rFonts w:ascii="Arial" w:eastAsia="Times New Roman" w:hAnsi="Arial" w:cs="Arial"/>
                <w:b/>
                <w:i/>
                <w:iCs/>
                <w:color w:val="17365D"/>
                <w:sz w:val="20"/>
                <w:szCs w:val="20"/>
                <w:lang w:eastAsia="zh-CN"/>
              </w:rPr>
            </w:pPr>
            <w:r w:rsidRPr="00C07A68">
              <w:rPr>
                <w:rFonts w:ascii="Arial" w:eastAsia="Times New Roman" w:hAnsi="Arial" w:cs="Arial"/>
                <w:b/>
                <w:i/>
                <w:iCs/>
                <w:color w:val="17365D"/>
                <w:sz w:val="20"/>
                <w:szCs w:val="20"/>
                <w:lang w:eastAsia="zh-CN"/>
              </w:rPr>
              <w:t>Internal</w:t>
            </w:r>
          </w:p>
          <w:p w14:paraId="21ABA238"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Regional Operations Manager</w:t>
            </w:r>
          </w:p>
          <w:p w14:paraId="507AF6D7"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Business Assurance</w:t>
            </w:r>
          </w:p>
          <w:p w14:paraId="185C6E4C"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Country/Geography BD</w:t>
            </w:r>
          </w:p>
          <w:p w14:paraId="2D002B6F"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Planning Manager</w:t>
            </w:r>
          </w:p>
          <w:p w14:paraId="7A8F0249"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Resource Pool Manager</w:t>
            </w:r>
          </w:p>
          <w:p w14:paraId="5B5796DD"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Customer Services</w:t>
            </w:r>
          </w:p>
          <w:p w14:paraId="4A438F4D"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Finance, Resource, HR, GIS, Procurements</w:t>
            </w:r>
          </w:p>
          <w:p w14:paraId="1CDD4FD9"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Country Director</w:t>
            </w:r>
          </w:p>
          <w:p w14:paraId="714CE742" w14:textId="77777777" w:rsidR="00C07A68" w:rsidRPr="00C07A68" w:rsidRDefault="00C07A68" w:rsidP="00C07A68">
            <w:pPr>
              <w:spacing w:after="0" w:line="240" w:lineRule="atLeast"/>
              <w:rPr>
                <w:rFonts w:ascii="Arial" w:eastAsia="Times New Roman" w:hAnsi="Arial" w:cs="Arial"/>
                <w:b/>
                <w:i/>
                <w:iCs/>
                <w:color w:val="17365D"/>
                <w:sz w:val="20"/>
                <w:szCs w:val="20"/>
                <w:lang w:eastAsia="zh-CN"/>
              </w:rPr>
            </w:pPr>
            <w:r w:rsidRPr="00C07A68">
              <w:rPr>
                <w:rFonts w:ascii="Arial" w:eastAsia="Times New Roman" w:hAnsi="Arial" w:cs="Arial"/>
                <w:b/>
                <w:i/>
                <w:iCs/>
                <w:color w:val="17365D"/>
                <w:sz w:val="20"/>
                <w:szCs w:val="20"/>
                <w:lang w:eastAsia="zh-CN"/>
              </w:rPr>
              <w:t>External</w:t>
            </w:r>
          </w:p>
          <w:p w14:paraId="2E50CE5B"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Venue Staff</w:t>
            </w:r>
          </w:p>
          <w:p w14:paraId="6D094ACE"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Examiners</w:t>
            </w:r>
          </w:p>
          <w:p w14:paraId="1887A132"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Venues</w:t>
            </w:r>
          </w:p>
          <w:p w14:paraId="263FC56B"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Exams partners and agents</w:t>
            </w:r>
          </w:p>
          <w:p w14:paraId="778573EF"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Exam Boards</w:t>
            </w:r>
          </w:p>
          <w:p w14:paraId="55BD7E66"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Receiving Organisations</w:t>
            </w:r>
          </w:p>
          <w:p w14:paraId="61A70284"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Exam candidates</w:t>
            </w:r>
          </w:p>
          <w:p w14:paraId="5F187EA2"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B2B Customers</w:t>
            </w:r>
          </w:p>
          <w:p w14:paraId="49BEF048" w14:textId="77777777" w:rsidR="00C07A68" w:rsidRPr="00C07A68" w:rsidRDefault="00C07A68" w:rsidP="00C07A68">
            <w:pPr>
              <w:numPr>
                <w:ilvl w:val="0"/>
                <w:numId w:val="11"/>
              </w:numPr>
              <w:spacing w:after="0" w:line="240" w:lineRule="atLeast"/>
              <w:rPr>
                <w:rFonts w:ascii="Arial" w:eastAsia="Times New Roman" w:hAnsi="Arial" w:cs="Arial"/>
                <w:i/>
                <w:iCs/>
                <w:color w:val="17365D"/>
                <w:sz w:val="20"/>
                <w:szCs w:val="20"/>
                <w:lang w:eastAsia="zh-CN"/>
              </w:rPr>
            </w:pPr>
            <w:r w:rsidRPr="00C07A68">
              <w:rPr>
                <w:rFonts w:ascii="Arial" w:eastAsia="Times New Roman" w:hAnsi="Arial" w:cs="Arial"/>
                <w:i/>
                <w:iCs/>
                <w:color w:val="17365D"/>
                <w:sz w:val="20"/>
                <w:szCs w:val="20"/>
                <w:lang w:eastAsia="zh-CN"/>
              </w:rPr>
              <w:t>Technical support providers</w:t>
            </w:r>
          </w:p>
        </w:tc>
      </w:tr>
      <w:tr w:rsidR="00C07A68" w:rsidRPr="00C07A68" w14:paraId="012D1F04" w14:textId="77777777" w:rsidTr="00956CC1">
        <w:trPr>
          <w:trHeight w:val="404"/>
        </w:trPr>
        <w:tc>
          <w:tcPr>
            <w:tcW w:w="5000" w:type="pct"/>
            <w:gridSpan w:val="5"/>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634C4CD9" w14:textId="77777777" w:rsidR="00C07A68" w:rsidRPr="00C07A68" w:rsidRDefault="00C07A68" w:rsidP="00C07A68">
            <w:pPr>
              <w:spacing w:after="60" w:line="240" w:lineRule="exact"/>
              <w:outlineLvl w:val="5"/>
              <w:rPr>
                <w:rFonts w:ascii="Arial Black" w:eastAsia="Arial Unicode MS" w:hAnsi="Arial Black" w:cs="Times New Roman"/>
                <w:color w:val="FFFFFF"/>
                <w:sz w:val="20"/>
                <w:szCs w:val="20"/>
                <w:lang w:val="en-US" w:eastAsia="zh-CN"/>
              </w:rPr>
            </w:pPr>
            <w:r w:rsidRPr="00C07A68">
              <w:rPr>
                <w:rFonts w:ascii="Arial Black" w:eastAsia="Arial Unicode MS" w:hAnsi="Arial Black" w:cs="Times New Roman"/>
                <w:color w:val="FFFFFF"/>
                <w:sz w:val="20"/>
                <w:szCs w:val="20"/>
                <w:lang w:val="en-US" w:eastAsia="zh-CN"/>
              </w:rPr>
              <w:t>Role Requirements:</w:t>
            </w:r>
          </w:p>
        </w:tc>
      </w:tr>
      <w:tr w:rsidR="00C07A68" w:rsidRPr="00C07A68" w14:paraId="6B3C7EC3" w14:textId="77777777" w:rsidTr="00956CC1">
        <w:trPr>
          <w:trHeight w:val="268"/>
        </w:trPr>
        <w:tc>
          <w:tcPr>
            <w:tcW w:w="3714" w:type="pct"/>
            <w:gridSpan w:val="4"/>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3B0B8B6F" w14:textId="77777777" w:rsidR="00C07A68" w:rsidRPr="00C07A68" w:rsidRDefault="00C07A68" w:rsidP="00C07A68">
            <w:pPr>
              <w:spacing w:after="0" w:line="240" w:lineRule="auto"/>
              <w:rPr>
                <w:rFonts w:ascii="Arial" w:eastAsia="Times New Roman" w:hAnsi="Arial" w:cs="Arial"/>
                <w:b/>
                <w:color w:val="17365D"/>
              </w:rPr>
            </w:pPr>
            <w:r w:rsidRPr="00C07A68">
              <w:rPr>
                <w:rFonts w:ascii="Arial" w:eastAsia="Times New Roman" w:hAnsi="Arial" w:cs="Arial"/>
                <w:b/>
                <w:color w:val="17365D"/>
              </w:rPr>
              <w:t>Threshold requirements:</w:t>
            </w:r>
          </w:p>
        </w:tc>
        <w:tc>
          <w:tcPr>
            <w:tcW w:w="1286" w:type="pct"/>
            <w:tcBorders>
              <w:top w:val="single" w:sz="8" w:space="0" w:color="FFFFFF"/>
              <w:left w:val="single" w:sz="8" w:space="0" w:color="FFFFFF"/>
              <w:bottom w:val="single" w:sz="8" w:space="0" w:color="FFFFFF"/>
              <w:right w:val="single" w:sz="8" w:space="0" w:color="FFFFFF"/>
            </w:tcBorders>
            <w:shd w:val="clear" w:color="auto" w:fill="CCD5DD"/>
          </w:tcPr>
          <w:p w14:paraId="44F0F6E5" w14:textId="77777777" w:rsidR="00C07A68" w:rsidRPr="00C07A68" w:rsidRDefault="00C07A68" w:rsidP="00C07A68">
            <w:pPr>
              <w:spacing w:after="0" w:line="240" w:lineRule="auto"/>
              <w:jc w:val="center"/>
              <w:rPr>
                <w:rFonts w:ascii="Arial" w:eastAsia="Times New Roman" w:hAnsi="Arial" w:cs="Arial"/>
                <w:b/>
                <w:color w:val="002060"/>
              </w:rPr>
            </w:pPr>
            <w:r w:rsidRPr="00C07A68">
              <w:rPr>
                <w:rFonts w:ascii="Arial" w:eastAsia="Times New Roman" w:hAnsi="Arial" w:cs="Arial"/>
                <w:b/>
                <w:color w:val="002060"/>
              </w:rPr>
              <w:t>Assessment stage</w:t>
            </w:r>
          </w:p>
        </w:tc>
      </w:tr>
      <w:tr w:rsidR="00C07A68" w:rsidRPr="00C07A68" w14:paraId="4F158E91" w14:textId="77777777" w:rsidTr="00956CC1">
        <w:trPr>
          <w:trHeight w:val="184"/>
        </w:trPr>
        <w:tc>
          <w:tcPr>
            <w:tcW w:w="1612" w:type="pct"/>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AD7FB4D" w14:textId="77777777" w:rsidR="00C07A68" w:rsidRPr="00C07A68" w:rsidRDefault="00C07A68" w:rsidP="00C07A68">
            <w:pPr>
              <w:spacing w:after="0" w:line="240" w:lineRule="atLeast"/>
              <w:rPr>
                <w:rFonts w:ascii="Arial" w:eastAsia="Times New Roman" w:hAnsi="Arial" w:cs="Times New Roman"/>
                <w:b/>
                <w:color w:val="17365D"/>
                <w:sz w:val="20"/>
                <w:szCs w:val="20"/>
                <w:lang w:val="en-US" w:eastAsia="zh-CN"/>
              </w:rPr>
            </w:pPr>
            <w:r w:rsidRPr="00C07A68">
              <w:rPr>
                <w:rFonts w:ascii="Arial" w:eastAsia="Times New Roman" w:hAnsi="Arial" w:cs="Times New Roman"/>
                <w:b/>
                <w:color w:val="17365D"/>
                <w:sz w:val="20"/>
                <w:szCs w:val="20"/>
                <w:lang w:val="en-US" w:eastAsia="zh-CN"/>
              </w:rPr>
              <w:t>Passport requirements/ Right to work in country</w:t>
            </w:r>
          </w:p>
        </w:tc>
        <w:tc>
          <w:tcPr>
            <w:tcW w:w="2102" w:type="pct"/>
            <w:gridSpan w:val="3"/>
            <w:tcBorders>
              <w:top w:val="single" w:sz="8" w:space="0" w:color="FFFFFF"/>
              <w:left w:val="single" w:sz="8" w:space="0" w:color="FFFFFF"/>
              <w:bottom w:val="single" w:sz="8" w:space="0" w:color="FFFFFF"/>
              <w:right w:val="single" w:sz="8" w:space="0" w:color="FFFFFF"/>
            </w:tcBorders>
            <w:shd w:val="clear" w:color="auto" w:fill="F2F2F2"/>
          </w:tcPr>
          <w:p w14:paraId="1AD06136" w14:textId="77777777" w:rsidR="00C07A68" w:rsidRPr="00C07A68" w:rsidRDefault="00C07A68" w:rsidP="00C07A68">
            <w:pPr>
              <w:spacing w:after="0" w:line="240" w:lineRule="atLeast"/>
              <w:rPr>
                <w:rFonts w:ascii="Arial" w:eastAsia="Times New Roman" w:hAnsi="Arial" w:cs="Times New Roman"/>
                <w:i/>
                <w:color w:val="17365D"/>
                <w:sz w:val="20"/>
                <w:szCs w:val="20"/>
                <w:lang w:val="en-US" w:eastAsia="zh-CN"/>
              </w:rPr>
            </w:pPr>
          </w:p>
        </w:tc>
        <w:tc>
          <w:tcPr>
            <w:tcW w:w="1286" w:type="pct"/>
            <w:tcBorders>
              <w:top w:val="single" w:sz="8" w:space="0" w:color="FFFFFF"/>
              <w:left w:val="single" w:sz="8" w:space="0" w:color="FFFFFF"/>
              <w:bottom w:val="single" w:sz="8" w:space="0" w:color="FFFFFF"/>
              <w:right w:val="single" w:sz="8" w:space="0" w:color="FFFFFF"/>
            </w:tcBorders>
            <w:shd w:val="clear" w:color="auto" w:fill="F2F2F2"/>
          </w:tcPr>
          <w:p w14:paraId="472E1CD9" w14:textId="77777777" w:rsidR="00C07A68" w:rsidRPr="00C07A68" w:rsidRDefault="00C07A68" w:rsidP="00C07A68">
            <w:pPr>
              <w:spacing w:after="0" w:line="240" w:lineRule="atLeast"/>
              <w:jc w:val="center"/>
              <w:rPr>
                <w:rFonts w:ascii="Arial" w:eastAsia="Times New Roman" w:hAnsi="Arial" w:cs="Times New Roman"/>
                <w:color w:val="002060"/>
                <w:sz w:val="20"/>
                <w:szCs w:val="20"/>
                <w:lang w:val="en-US" w:eastAsia="zh-CN"/>
              </w:rPr>
            </w:pPr>
            <w:r w:rsidRPr="00C07A68">
              <w:rPr>
                <w:rFonts w:ascii="Arial" w:eastAsia="Times New Roman" w:hAnsi="Arial" w:cs="Times New Roman"/>
                <w:color w:val="002060"/>
                <w:sz w:val="20"/>
                <w:szCs w:val="20"/>
                <w:lang w:val="en-US" w:eastAsia="zh-CN"/>
              </w:rPr>
              <w:t>Shortlisting</w:t>
            </w:r>
          </w:p>
        </w:tc>
      </w:tr>
      <w:tr w:rsidR="00C07A68" w:rsidRPr="00C07A68" w14:paraId="012C5B3A" w14:textId="77777777" w:rsidTr="00956CC1">
        <w:trPr>
          <w:trHeight w:val="183"/>
        </w:trPr>
        <w:tc>
          <w:tcPr>
            <w:tcW w:w="1612" w:type="pct"/>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090B336F" w14:textId="77777777" w:rsidR="00C07A68" w:rsidRPr="00C07A68" w:rsidRDefault="00C07A68" w:rsidP="00C07A68">
            <w:pPr>
              <w:spacing w:after="0" w:line="240" w:lineRule="atLeast"/>
              <w:rPr>
                <w:rFonts w:ascii="Arial" w:eastAsia="Times New Roman" w:hAnsi="Arial" w:cs="Times New Roman"/>
                <w:b/>
                <w:color w:val="17365D"/>
                <w:sz w:val="20"/>
                <w:szCs w:val="20"/>
                <w:lang w:val="en-US" w:eastAsia="zh-CN"/>
              </w:rPr>
            </w:pPr>
            <w:r w:rsidRPr="00C07A68">
              <w:rPr>
                <w:rFonts w:ascii="Arial" w:eastAsia="Times New Roman" w:hAnsi="Arial" w:cs="Times New Roman"/>
                <w:b/>
                <w:color w:val="17365D"/>
                <w:sz w:val="20"/>
                <w:szCs w:val="20"/>
                <w:lang w:val="en-US" w:eastAsia="zh-CN"/>
              </w:rPr>
              <w:t>Direct contact or managing staff working with children?</w:t>
            </w:r>
          </w:p>
        </w:tc>
        <w:tc>
          <w:tcPr>
            <w:tcW w:w="2102" w:type="pct"/>
            <w:gridSpan w:val="3"/>
            <w:tcBorders>
              <w:top w:val="single" w:sz="8" w:space="0" w:color="FFFFFF"/>
              <w:left w:val="single" w:sz="8" w:space="0" w:color="FFFFFF"/>
              <w:bottom w:val="single" w:sz="8" w:space="0" w:color="FFFFFF"/>
              <w:right w:val="single" w:sz="8" w:space="0" w:color="FFFFFF"/>
            </w:tcBorders>
            <w:shd w:val="clear" w:color="auto" w:fill="F2F2F2"/>
          </w:tcPr>
          <w:p w14:paraId="0DC0EC3D" w14:textId="77777777" w:rsidR="00C07A68" w:rsidRPr="00C07A68" w:rsidRDefault="00C07A68" w:rsidP="00C07A68">
            <w:pPr>
              <w:spacing w:after="0" w:line="240" w:lineRule="atLeast"/>
              <w:rPr>
                <w:rFonts w:ascii="Arial" w:eastAsia="Times New Roman" w:hAnsi="Arial" w:cs="Times New Roman"/>
                <w:color w:val="17365D"/>
                <w:sz w:val="20"/>
                <w:szCs w:val="20"/>
                <w:lang w:val="en-US" w:eastAsia="zh-CN"/>
              </w:rPr>
            </w:pPr>
            <w:r w:rsidRPr="00C07A68">
              <w:rPr>
                <w:rFonts w:ascii="Arial" w:eastAsia="Times New Roman" w:hAnsi="Arial" w:cs="Times New Roman"/>
                <w:color w:val="17365D"/>
                <w:sz w:val="20"/>
                <w:szCs w:val="20"/>
                <w:lang w:val="en-US" w:eastAsia="zh-CN"/>
              </w:rPr>
              <w:t>Yes</w:t>
            </w:r>
          </w:p>
          <w:p w14:paraId="3D339B81" w14:textId="77777777" w:rsidR="00C07A68" w:rsidRPr="00C07A68" w:rsidRDefault="00C07A68" w:rsidP="00C07A68">
            <w:pPr>
              <w:spacing w:after="0" w:line="240" w:lineRule="atLeast"/>
              <w:rPr>
                <w:rFonts w:ascii="Arial" w:eastAsia="Times New Roman" w:hAnsi="Arial" w:cs="Times New Roman"/>
                <w:color w:val="17365D"/>
                <w:sz w:val="20"/>
                <w:szCs w:val="20"/>
                <w:lang w:val="en-US" w:eastAsia="zh-CN"/>
              </w:rPr>
            </w:pPr>
          </w:p>
          <w:p w14:paraId="7FE1784E" w14:textId="77777777" w:rsidR="00C07A68" w:rsidRPr="00C07A68" w:rsidRDefault="00C07A68" w:rsidP="00C07A68">
            <w:pPr>
              <w:spacing w:after="0" w:line="240" w:lineRule="atLeast"/>
              <w:rPr>
                <w:rFonts w:ascii="Arial" w:eastAsia="Times New Roman" w:hAnsi="Arial" w:cs="Times New Roman"/>
                <w:color w:val="17365D"/>
                <w:sz w:val="20"/>
                <w:szCs w:val="20"/>
                <w:lang w:val="en-US" w:eastAsia="zh-CN"/>
              </w:rPr>
            </w:pPr>
            <w:r w:rsidRPr="00C07A68">
              <w:rPr>
                <w:rFonts w:ascii="Arial" w:eastAsia="Times New Roman" w:hAnsi="Arial" w:cs="Times New Roman"/>
                <w:color w:val="17365D"/>
                <w:sz w:val="20"/>
                <w:szCs w:val="20"/>
                <w:lang w:val="en-US" w:eastAsia="zh-CN"/>
              </w:rPr>
              <w:t>IF YES. Appropriate police check</w:t>
            </w:r>
          </w:p>
        </w:tc>
        <w:tc>
          <w:tcPr>
            <w:tcW w:w="1286" w:type="pct"/>
            <w:tcBorders>
              <w:top w:val="single" w:sz="8" w:space="0" w:color="FFFFFF"/>
              <w:left w:val="single" w:sz="8" w:space="0" w:color="FFFFFF"/>
              <w:bottom w:val="single" w:sz="8" w:space="0" w:color="FFFFFF"/>
              <w:right w:val="single" w:sz="8" w:space="0" w:color="FFFFFF"/>
            </w:tcBorders>
            <w:shd w:val="clear" w:color="auto" w:fill="F2F2F2"/>
          </w:tcPr>
          <w:p w14:paraId="07D13D61" w14:textId="77777777" w:rsidR="00C07A68" w:rsidRPr="00C07A68" w:rsidRDefault="00C07A68" w:rsidP="00C07A68">
            <w:pPr>
              <w:spacing w:after="0" w:line="240" w:lineRule="atLeast"/>
              <w:jc w:val="center"/>
              <w:rPr>
                <w:rFonts w:ascii="Arial" w:eastAsia="Times New Roman" w:hAnsi="Arial" w:cs="Times New Roman"/>
                <w:color w:val="002060"/>
                <w:sz w:val="20"/>
                <w:szCs w:val="20"/>
                <w:lang w:val="en-US" w:eastAsia="zh-CN"/>
              </w:rPr>
            </w:pPr>
            <w:r w:rsidRPr="00C07A68">
              <w:rPr>
                <w:rFonts w:ascii="Arial" w:eastAsia="Times New Roman" w:hAnsi="Arial" w:cs="Times New Roman"/>
                <w:color w:val="002060"/>
                <w:sz w:val="20"/>
                <w:szCs w:val="20"/>
                <w:lang w:val="en-US" w:eastAsia="zh-CN"/>
              </w:rPr>
              <w:t>N/a</w:t>
            </w:r>
          </w:p>
        </w:tc>
      </w:tr>
      <w:tr w:rsidR="00C07A68" w:rsidRPr="00C07A68" w14:paraId="0EA36E98" w14:textId="77777777" w:rsidTr="00956CC1">
        <w:trPr>
          <w:trHeight w:val="183"/>
        </w:trPr>
        <w:tc>
          <w:tcPr>
            <w:tcW w:w="1612" w:type="pct"/>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1DB48143" w14:textId="77777777" w:rsidR="00C07A68" w:rsidRPr="00C07A68" w:rsidRDefault="00C07A68" w:rsidP="00C07A68">
            <w:pPr>
              <w:spacing w:after="0" w:line="240" w:lineRule="atLeast"/>
              <w:rPr>
                <w:rFonts w:ascii="Arial" w:eastAsia="Times New Roman" w:hAnsi="Arial" w:cs="Times New Roman"/>
                <w:b/>
                <w:color w:val="17365D"/>
                <w:sz w:val="20"/>
                <w:szCs w:val="20"/>
                <w:lang w:val="en-US" w:eastAsia="zh-CN"/>
              </w:rPr>
            </w:pPr>
            <w:r w:rsidRPr="00C07A68">
              <w:rPr>
                <w:rFonts w:ascii="Arial" w:eastAsia="Times New Roman" w:hAnsi="Arial" w:cs="Times New Roman"/>
                <w:b/>
                <w:color w:val="17365D"/>
                <w:sz w:val="20"/>
                <w:szCs w:val="20"/>
                <w:lang w:val="en-US" w:eastAsia="zh-CN"/>
              </w:rPr>
              <w:t>Notes</w:t>
            </w:r>
          </w:p>
        </w:tc>
        <w:tc>
          <w:tcPr>
            <w:tcW w:w="2102" w:type="pct"/>
            <w:gridSpan w:val="3"/>
            <w:tcBorders>
              <w:top w:val="single" w:sz="8" w:space="0" w:color="FFFFFF"/>
              <w:left w:val="single" w:sz="8" w:space="0" w:color="FFFFFF"/>
              <w:bottom w:val="single" w:sz="8" w:space="0" w:color="FFFFFF"/>
              <w:right w:val="single" w:sz="8" w:space="0" w:color="FFFFFF"/>
            </w:tcBorders>
            <w:shd w:val="clear" w:color="auto" w:fill="F2F2F2"/>
          </w:tcPr>
          <w:p w14:paraId="30CF9BDE" w14:textId="77777777" w:rsidR="00C07A68" w:rsidRPr="00C07A68" w:rsidRDefault="00C07A68" w:rsidP="00C07A68">
            <w:pPr>
              <w:spacing w:after="0" w:line="240" w:lineRule="atLeast"/>
              <w:rPr>
                <w:rFonts w:ascii="Arial" w:eastAsia="Times New Roman" w:hAnsi="Arial" w:cs="Times New Roman"/>
                <w:color w:val="17365D"/>
                <w:sz w:val="20"/>
                <w:szCs w:val="20"/>
                <w:lang w:val="en-US" w:eastAsia="zh-CN"/>
              </w:rPr>
            </w:pPr>
            <w:r w:rsidRPr="00C07A68">
              <w:rPr>
                <w:rFonts w:ascii="Arial" w:eastAsia="Times New Roman" w:hAnsi="Arial" w:cs="Times New Roman"/>
                <w:color w:val="17365D"/>
                <w:sz w:val="20"/>
                <w:szCs w:val="20"/>
                <w:lang w:val="en-US" w:eastAsia="zh-CN"/>
              </w:rPr>
              <w:t xml:space="preserve"> </w:t>
            </w:r>
          </w:p>
        </w:tc>
        <w:tc>
          <w:tcPr>
            <w:tcW w:w="1286" w:type="pct"/>
            <w:tcBorders>
              <w:top w:val="single" w:sz="8" w:space="0" w:color="FFFFFF"/>
              <w:left w:val="single" w:sz="8" w:space="0" w:color="FFFFFF"/>
              <w:bottom w:val="single" w:sz="8" w:space="0" w:color="FFFFFF"/>
              <w:right w:val="single" w:sz="8" w:space="0" w:color="FFFFFF"/>
            </w:tcBorders>
            <w:shd w:val="clear" w:color="auto" w:fill="F2F2F2"/>
          </w:tcPr>
          <w:p w14:paraId="279B5F4A" w14:textId="77777777" w:rsidR="00C07A68" w:rsidRPr="00C07A68" w:rsidRDefault="00C07A68" w:rsidP="00C07A68">
            <w:pPr>
              <w:spacing w:after="0" w:line="240" w:lineRule="atLeast"/>
              <w:rPr>
                <w:rFonts w:ascii="Arial" w:eastAsia="Times New Roman" w:hAnsi="Arial" w:cs="Times New Roman"/>
                <w:color w:val="002060"/>
                <w:sz w:val="20"/>
                <w:szCs w:val="20"/>
                <w:lang w:val="en-US" w:eastAsia="zh-CN"/>
              </w:rPr>
            </w:pPr>
          </w:p>
        </w:tc>
      </w:tr>
      <w:tr w:rsidR="00C07A68" w:rsidRPr="00C07A68" w14:paraId="3D569053" w14:textId="77777777" w:rsidTr="00956CC1">
        <w:trPr>
          <w:trHeight w:val="268"/>
        </w:trPr>
        <w:tc>
          <w:tcPr>
            <w:tcW w:w="3714" w:type="pct"/>
            <w:gridSpan w:val="4"/>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2ED66ABD" w14:textId="77777777" w:rsidR="00C07A68" w:rsidRPr="00C07A68" w:rsidRDefault="00C07A68" w:rsidP="00C07A68">
            <w:pPr>
              <w:spacing w:after="0" w:line="240" w:lineRule="auto"/>
              <w:rPr>
                <w:rFonts w:ascii="Arial" w:eastAsia="Times New Roman" w:hAnsi="Arial" w:cs="Arial"/>
                <w:b/>
                <w:color w:val="17365D"/>
              </w:rPr>
            </w:pPr>
            <w:r w:rsidRPr="00C07A68">
              <w:rPr>
                <w:rFonts w:ascii="Arial" w:eastAsia="Times New Roman" w:hAnsi="Arial" w:cs="Arial"/>
                <w:b/>
                <w:color w:val="17365D"/>
              </w:rPr>
              <w:t>Person Specification:</w:t>
            </w:r>
          </w:p>
        </w:tc>
        <w:tc>
          <w:tcPr>
            <w:tcW w:w="1286" w:type="pct"/>
            <w:tcBorders>
              <w:top w:val="single" w:sz="8" w:space="0" w:color="FFFFFF"/>
              <w:left w:val="single" w:sz="8" w:space="0" w:color="FFFFFF"/>
              <w:bottom w:val="single" w:sz="8" w:space="0" w:color="FFFFFF"/>
              <w:right w:val="single" w:sz="8" w:space="0" w:color="FFFFFF"/>
            </w:tcBorders>
            <w:shd w:val="clear" w:color="auto" w:fill="CCD5DD"/>
          </w:tcPr>
          <w:p w14:paraId="72C9A89D" w14:textId="77777777" w:rsidR="00C07A68" w:rsidRPr="00C07A68" w:rsidRDefault="00C07A68" w:rsidP="00C07A68">
            <w:pPr>
              <w:spacing w:after="0" w:line="240" w:lineRule="auto"/>
              <w:jc w:val="center"/>
              <w:rPr>
                <w:rFonts w:ascii="Arial" w:eastAsia="Times New Roman" w:hAnsi="Arial" w:cs="Arial"/>
                <w:b/>
                <w:color w:val="17365D"/>
              </w:rPr>
            </w:pPr>
            <w:r w:rsidRPr="00C07A68">
              <w:rPr>
                <w:rFonts w:ascii="Arial" w:eastAsia="Times New Roman" w:hAnsi="Arial" w:cs="Arial"/>
                <w:b/>
                <w:color w:val="17365D"/>
              </w:rPr>
              <w:t>Assessment stage</w:t>
            </w:r>
          </w:p>
        </w:tc>
      </w:tr>
      <w:tr w:rsidR="00C07A68" w:rsidRPr="00C07A68" w14:paraId="350C7C1F" w14:textId="77777777" w:rsidTr="00956CC1">
        <w:trPr>
          <w:trHeight w:val="184"/>
        </w:trPr>
        <w:tc>
          <w:tcPr>
            <w:tcW w:w="5000" w:type="pct"/>
            <w:gridSpan w:val="5"/>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CEB96FF" w14:textId="77777777" w:rsidR="00C07A68" w:rsidRPr="00C07A68" w:rsidRDefault="00C07A68" w:rsidP="00C07A68">
            <w:pPr>
              <w:spacing w:after="0" w:line="240" w:lineRule="auto"/>
              <w:rPr>
                <w:rFonts w:ascii="Arial" w:eastAsia="Times New Roman" w:hAnsi="Arial" w:cs="Arial"/>
                <w:b/>
                <w:color w:val="17365D"/>
              </w:rPr>
            </w:pPr>
            <w:r w:rsidRPr="00C07A68">
              <w:rPr>
                <w:rFonts w:ascii="Arial" w:eastAsia="Times New Roman" w:hAnsi="Arial" w:cs="Arial"/>
                <w:b/>
                <w:color w:val="17365D"/>
              </w:rPr>
              <w:t>Qualifications</w:t>
            </w:r>
          </w:p>
        </w:tc>
      </w:tr>
      <w:tr w:rsidR="00C07A68" w:rsidRPr="00C07A68" w14:paraId="213998E6" w14:textId="77777777" w:rsidTr="00956CC1">
        <w:trPr>
          <w:trHeight w:val="183"/>
        </w:trPr>
        <w:tc>
          <w:tcPr>
            <w:tcW w:w="2272"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3B026FAD" w14:textId="77777777" w:rsidR="00C07A68" w:rsidRPr="00C07A68" w:rsidRDefault="00C07A68" w:rsidP="00C07A68">
            <w:pPr>
              <w:spacing w:after="0" w:line="240" w:lineRule="atLeast"/>
              <w:jc w:val="center"/>
              <w:rPr>
                <w:rFonts w:ascii="Arial" w:eastAsia="Times New Roman" w:hAnsi="Arial" w:cs="Times New Roman"/>
                <w:b/>
                <w:i/>
                <w:color w:val="17365D"/>
                <w:sz w:val="20"/>
                <w:szCs w:val="20"/>
                <w:lang w:val="en-US" w:eastAsia="zh-CN"/>
              </w:rPr>
            </w:pPr>
            <w:r w:rsidRPr="00C07A68">
              <w:rPr>
                <w:rFonts w:ascii="Arial" w:eastAsia="Times New Roman" w:hAnsi="Arial" w:cs="Times New Roman"/>
                <w:b/>
                <w:i/>
                <w:color w:val="17365D"/>
                <w:sz w:val="20"/>
                <w:szCs w:val="20"/>
                <w:lang w:val="en-US" w:eastAsia="zh-CN"/>
              </w:rPr>
              <w:t>Minimum / essential</w:t>
            </w:r>
          </w:p>
        </w:tc>
        <w:tc>
          <w:tcPr>
            <w:tcW w:w="1442" w:type="pct"/>
            <w:tcBorders>
              <w:top w:val="single" w:sz="8" w:space="0" w:color="FFFFFF"/>
              <w:left w:val="single" w:sz="8" w:space="0" w:color="FFFFFF"/>
              <w:bottom w:val="single" w:sz="8" w:space="0" w:color="FFFFFF"/>
              <w:right w:val="single" w:sz="8" w:space="0" w:color="FFFFFF"/>
            </w:tcBorders>
            <w:shd w:val="clear" w:color="auto" w:fill="F2F2F2"/>
          </w:tcPr>
          <w:p w14:paraId="67832573" w14:textId="77777777" w:rsidR="00C07A68" w:rsidRPr="00C07A68" w:rsidRDefault="00C07A68" w:rsidP="00C07A68">
            <w:pPr>
              <w:spacing w:after="0" w:line="240" w:lineRule="atLeast"/>
              <w:jc w:val="center"/>
              <w:rPr>
                <w:rFonts w:ascii="Arial" w:eastAsia="Times New Roman" w:hAnsi="Arial" w:cs="Times New Roman"/>
                <w:i/>
                <w:color w:val="17365D"/>
                <w:sz w:val="20"/>
                <w:szCs w:val="20"/>
                <w:lang w:val="en-US" w:eastAsia="zh-CN"/>
              </w:rPr>
            </w:pPr>
            <w:r w:rsidRPr="00C07A68">
              <w:rPr>
                <w:rFonts w:ascii="Arial" w:eastAsia="Times New Roman" w:hAnsi="Arial" w:cs="Times New Roman"/>
                <w:b/>
                <w:i/>
                <w:color w:val="17365D"/>
                <w:sz w:val="20"/>
                <w:szCs w:val="20"/>
                <w:lang w:val="en-US" w:eastAsia="zh-CN"/>
              </w:rPr>
              <w:t>Desirable</w:t>
            </w:r>
          </w:p>
        </w:tc>
        <w:tc>
          <w:tcPr>
            <w:tcW w:w="1286" w:type="pct"/>
            <w:tcBorders>
              <w:top w:val="single" w:sz="8" w:space="0" w:color="FFFFFF"/>
              <w:left w:val="single" w:sz="8" w:space="0" w:color="FFFFFF"/>
              <w:bottom w:val="single" w:sz="8" w:space="0" w:color="FFFFFF"/>
              <w:right w:val="single" w:sz="8" w:space="0" w:color="FFFFFF"/>
            </w:tcBorders>
            <w:shd w:val="clear" w:color="auto" w:fill="F2F2F2"/>
          </w:tcPr>
          <w:p w14:paraId="2D40924F" w14:textId="77777777" w:rsidR="00C07A68" w:rsidRPr="00C07A68" w:rsidRDefault="00C07A68" w:rsidP="00C07A68">
            <w:pPr>
              <w:spacing w:after="0" w:line="240" w:lineRule="atLeast"/>
              <w:jc w:val="center"/>
              <w:rPr>
                <w:rFonts w:ascii="Arial" w:eastAsia="Times New Roman" w:hAnsi="Arial" w:cs="Times New Roman"/>
                <w:b/>
                <w:i/>
                <w:color w:val="17365D"/>
                <w:sz w:val="20"/>
                <w:szCs w:val="20"/>
                <w:lang w:val="en-US" w:eastAsia="zh-CN"/>
              </w:rPr>
            </w:pPr>
            <w:r w:rsidRPr="00C07A68">
              <w:rPr>
                <w:rFonts w:ascii="Arial" w:eastAsia="Times New Roman" w:hAnsi="Arial" w:cs="Times New Roman"/>
                <w:b/>
                <w:i/>
                <w:color w:val="17365D"/>
                <w:sz w:val="20"/>
                <w:szCs w:val="20"/>
                <w:lang w:val="en-US" w:eastAsia="zh-CN"/>
              </w:rPr>
              <w:t>Assessment Stage</w:t>
            </w:r>
          </w:p>
        </w:tc>
      </w:tr>
      <w:tr w:rsidR="00C07A68" w:rsidRPr="00C07A68" w14:paraId="60A962AF" w14:textId="77777777" w:rsidTr="00956CC1">
        <w:trPr>
          <w:trHeight w:val="183"/>
        </w:trPr>
        <w:tc>
          <w:tcPr>
            <w:tcW w:w="2272"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39AB6BDF" w14:textId="77777777" w:rsidR="00C07A68" w:rsidRPr="00C07A68" w:rsidRDefault="00C07A68" w:rsidP="00C07A68">
            <w:pPr>
              <w:numPr>
                <w:ilvl w:val="0"/>
                <w:numId w:val="11"/>
              </w:numPr>
              <w:spacing w:after="0" w:line="240" w:lineRule="atLeast"/>
              <w:rPr>
                <w:rFonts w:ascii="Arial" w:eastAsia="Times New Roman" w:hAnsi="Arial" w:cs="Times New Roman"/>
                <w:color w:val="17365D"/>
                <w:sz w:val="20"/>
                <w:szCs w:val="20"/>
                <w:lang w:val="en-US" w:eastAsia="zh-CN"/>
              </w:rPr>
            </w:pPr>
            <w:r w:rsidRPr="00C07A68">
              <w:rPr>
                <w:rFonts w:ascii="Arial" w:eastAsia="Times New Roman" w:hAnsi="Arial" w:cs="Times New Roman"/>
                <w:color w:val="17365D"/>
                <w:sz w:val="20"/>
                <w:szCs w:val="20"/>
                <w:lang w:val="en-US" w:eastAsia="zh-CN"/>
              </w:rPr>
              <w:t xml:space="preserve">Relevant experience of overseeing production of goods/provision of services </w:t>
            </w:r>
          </w:p>
        </w:tc>
        <w:tc>
          <w:tcPr>
            <w:tcW w:w="1442" w:type="pct"/>
            <w:tcBorders>
              <w:top w:val="single" w:sz="8" w:space="0" w:color="FFFFFF"/>
              <w:left w:val="single" w:sz="8" w:space="0" w:color="FFFFFF"/>
              <w:bottom w:val="single" w:sz="8" w:space="0" w:color="FFFFFF"/>
              <w:right w:val="single" w:sz="8" w:space="0" w:color="FFFFFF"/>
            </w:tcBorders>
            <w:shd w:val="clear" w:color="auto" w:fill="F2F2F2"/>
          </w:tcPr>
          <w:p w14:paraId="00562C52" w14:textId="77777777" w:rsidR="00C07A68" w:rsidRPr="00C07A68" w:rsidRDefault="00C07A68" w:rsidP="00C07A68">
            <w:pPr>
              <w:spacing w:after="0" w:line="240" w:lineRule="atLeast"/>
              <w:rPr>
                <w:rFonts w:ascii="Arial" w:eastAsia="Times New Roman" w:hAnsi="Arial" w:cs="Times New Roman"/>
                <w:i/>
                <w:color w:val="17365D"/>
                <w:sz w:val="20"/>
                <w:szCs w:val="20"/>
                <w:lang w:val="en-US" w:eastAsia="zh-CN"/>
              </w:rPr>
            </w:pPr>
            <w:r w:rsidRPr="00C07A68">
              <w:rPr>
                <w:rFonts w:ascii="Arial" w:eastAsia="Times New Roman" w:hAnsi="Arial" w:cs="Times New Roman"/>
                <w:i/>
                <w:color w:val="17365D"/>
                <w:sz w:val="20"/>
                <w:szCs w:val="20"/>
                <w:lang w:val="en-US" w:eastAsia="zh-CN"/>
              </w:rPr>
              <w:t xml:space="preserve">University degree in any subject or relevant qualification </w:t>
            </w:r>
          </w:p>
        </w:tc>
        <w:tc>
          <w:tcPr>
            <w:tcW w:w="1286" w:type="pct"/>
            <w:tcBorders>
              <w:top w:val="single" w:sz="8" w:space="0" w:color="FFFFFF"/>
              <w:left w:val="single" w:sz="8" w:space="0" w:color="FFFFFF"/>
              <w:bottom w:val="single" w:sz="8" w:space="0" w:color="FFFFFF"/>
              <w:right w:val="single" w:sz="8" w:space="0" w:color="FFFFFF"/>
            </w:tcBorders>
            <w:shd w:val="clear" w:color="auto" w:fill="F2F2F2"/>
          </w:tcPr>
          <w:p w14:paraId="04EF0542" w14:textId="77777777" w:rsidR="00C07A68" w:rsidRPr="00C07A68" w:rsidRDefault="00C07A68" w:rsidP="00C07A68">
            <w:pPr>
              <w:spacing w:after="0" w:line="240" w:lineRule="atLeast"/>
              <w:jc w:val="center"/>
              <w:rPr>
                <w:rFonts w:ascii="Arial" w:eastAsia="Times New Roman" w:hAnsi="Arial" w:cs="Times New Roman"/>
                <w:b/>
                <w:i/>
                <w:color w:val="17365D"/>
                <w:sz w:val="20"/>
                <w:szCs w:val="20"/>
                <w:lang w:val="en-US" w:eastAsia="zh-CN"/>
              </w:rPr>
            </w:pPr>
            <w:r w:rsidRPr="00C07A68">
              <w:rPr>
                <w:rFonts w:ascii="Arial" w:eastAsia="Times New Roman" w:hAnsi="Arial" w:cs="Times New Roman"/>
                <w:color w:val="17365D"/>
                <w:sz w:val="20"/>
                <w:szCs w:val="20"/>
                <w:lang w:val="en-US" w:eastAsia="zh-CN"/>
              </w:rPr>
              <w:t>Shortlisting</w:t>
            </w:r>
          </w:p>
        </w:tc>
      </w:tr>
      <w:tr w:rsidR="00C07A68" w:rsidRPr="00C07A68" w14:paraId="567AB799" w14:textId="77777777" w:rsidTr="00956CC1">
        <w:trPr>
          <w:trHeight w:val="184"/>
        </w:trPr>
        <w:tc>
          <w:tcPr>
            <w:tcW w:w="5000" w:type="pct"/>
            <w:gridSpan w:val="5"/>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D3BB424" w14:textId="77777777" w:rsidR="00C07A68" w:rsidRPr="00C07A68" w:rsidRDefault="00C07A68" w:rsidP="00C07A68">
            <w:pPr>
              <w:spacing w:after="0" w:line="240" w:lineRule="auto"/>
              <w:rPr>
                <w:rFonts w:ascii="Arial" w:eastAsia="Times New Roman" w:hAnsi="Arial" w:cs="Arial"/>
                <w:b/>
                <w:color w:val="002060"/>
              </w:rPr>
            </w:pPr>
            <w:r w:rsidRPr="00C07A68">
              <w:rPr>
                <w:rFonts w:ascii="Arial" w:eastAsia="Times New Roman" w:hAnsi="Arial" w:cs="Arial"/>
                <w:b/>
                <w:color w:val="002060"/>
              </w:rPr>
              <w:t>Role Specific Knowledge &amp; Experience</w:t>
            </w:r>
          </w:p>
        </w:tc>
      </w:tr>
      <w:tr w:rsidR="00C07A68" w:rsidRPr="00C07A68" w14:paraId="12480F66" w14:textId="77777777" w:rsidTr="00956CC1">
        <w:trPr>
          <w:trHeight w:val="23"/>
        </w:trPr>
        <w:tc>
          <w:tcPr>
            <w:tcW w:w="2000" w:type="pct"/>
            <w:gridSpan w:val="2"/>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3CE23F59" w14:textId="77777777" w:rsidR="00C07A68" w:rsidRPr="00C07A68" w:rsidRDefault="00C07A68" w:rsidP="00C07A68">
            <w:pPr>
              <w:spacing w:after="0" w:line="240" w:lineRule="atLeast"/>
              <w:jc w:val="center"/>
              <w:rPr>
                <w:rFonts w:ascii="Arial" w:eastAsia="Times New Roman" w:hAnsi="Arial" w:cs="Times New Roman"/>
                <w:b/>
                <w:i/>
                <w:color w:val="002060"/>
                <w:sz w:val="20"/>
                <w:szCs w:val="20"/>
                <w:lang w:val="en-US" w:eastAsia="zh-CN"/>
              </w:rPr>
            </w:pPr>
            <w:r w:rsidRPr="00C07A68">
              <w:rPr>
                <w:rFonts w:ascii="Arial" w:eastAsia="Times New Roman" w:hAnsi="Arial" w:cs="Times New Roman"/>
                <w:b/>
                <w:i/>
                <w:color w:val="002060"/>
                <w:sz w:val="20"/>
                <w:szCs w:val="20"/>
                <w:lang w:val="en-US" w:eastAsia="zh-CN"/>
              </w:rPr>
              <w:t>Minimum / essential</w:t>
            </w:r>
          </w:p>
        </w:tc>
        <w:tc>
          <w:tcPr>
            <w:tcW w:w="1714" w:type="pct"/>
            <w:gridSpan w:val="2"/>
            <w:tcBorders>
              <w:top w:val="single" w:sz="8" w:space="0" w:color="FFFFFF"/>
              <w:left w:val="single" w:sz="8" w:space="0" w:color="FFFFFF"/>
              <w:bottom w:val="single" w:sz="8" w:space="0" w:color="FFFFFF"/>
              <w:right w:val="single" w:sz="8" w:space="0" w:color="FFFFFF"/>
            </w:tcBorders>
            <w:shd w:val="clear" w:color="auto" w:fill="F2F2F2"/>
          </w:tcPr>
          <w:p w14:paraId="4EA52035" w14:textId="77777777" w:rsidR="00C07A68" w:rsidRPr="00C07A68" w:rsidRDefault="00C07A68" w:rsidP="00C07A68">
            <w:pPr>
              <w:spacing w:after="0" w:line="240" w:lineRule="atLeast"/>
              <w:jc w:val="center"/>
              <w:rPr>
                <w:rFonts w:ascii="Arial" w:eastAsia="Times New Roman" w:hAnsi="Arial" w:cs="Times New Roman"/>
                <w:i/>
                <w:color w:val="002060"/>
                <w:sz w:val="20"/>
                <w:szCs w:val="20"/>
                <w:lang w:val="en-US" w:eastAsia="zh-CN"/>
              </w:rPr>
            </w:pPr>
            <w:r w:rsidRPr="00C07A68">
              <w:rPr>
                <w:rFonts w:ascii="Arial" w:eastAsia="Times New Roman" w:hAnsi="Arial" w:cs="Times New Roman"/>
                <w:b/>
                <w:i/>
                <w:color w:val="002060"/>
                <w:sz w:val="20"/>
                <w:szCs w:val="20"/>
                <w:lang w:val="en-US" w:eastAsia="zh-CN"/>
              </w:rPr>
              <w:t>Desirable</w:t>
            </w:r>
          </w:p>
        </w:tc>
        <w:tc>
          <w:tcPr>
            <w:tcW w:w="1286" w:type="pct"/>
            <w:tcBorders>
              <w:top w:val="single" w:sz="8" w:space="0" w:color="FFFFFF"/>
              <w:left w:val="single" w:sz="8" w:space="0" w:color="FFFFFF"/>
              <w:bottom w:val="single" w:sz="8" w:space="0" w:color="FFFFFF"/>
              <w:right w:val="single" w:sz="8" w:space="0" w:color="FFFFFF"/>
            </w:tcBorders>
            <w:shd w:val="clear" w:color="auto" w:fill="F2F2F2"/>
          </w:tcPr>
          <w:p w14:paraId="2FD17A28" w14:textId="77777777" w:rsidR="00C07A68" w:rsidRPr="00C07A68" w:rsidRDefault="00C07A68" w:rsidP="00C07A68">
            <w:pPr>
              <w:spacing w:after="0" w:line="240" w:lineRule="atLeast"/>
              <w:jc w:val="center"/>
              <w:rPr>
                <w:rFonts w:ascii="Arial" w:eastAsia="Times New Roman" w:hAnsi="Arial" w:cs="Times New Roman"/>
                <w:b/>
                <w:i/>
                <w:color w:val="002060"/>
                <w:sz w:val="20"/>
                <w:szCs w:val="20"/>
                <w:lang w:val="en-US" w:eastAsia="zh-CN"/>
              </w:rPr>
            </w:pPr>
            <w:r w:rsidRPr="00C07A68">
              <w:rPr>
                <w:rFonts w:ascii="Arial" w:eastAsia="Times New Roman" w:hAnsi="Arial" w:cs="Times New Roman"/>
                <w:b/>
                <w:i/>
                <w:color w:val="002060"/>
                <w:sz w:val="20"/>
                <w:szCs w:val="20"/>
                <w:lang w:val="en-US" w:eastAsia="zh-CN"/>
              </w:rPr>
              <w:t>Assessment Stage</w:t>
            </w:r>
          </w:p>
        </w:tc>
      </w:tr>
      <w:tr w:rsidR="00C07A68" w:rsidRPr="00C07A68" w14:paraId="7E04A33F" w14:textId="77777777" w:rsidTr="00956CC1">
        <w:trPr>
          <w:trHeight w:val="183"/>
        </w:trPr>
        <w:tc>
          <w:tcPr>
            <w:tcW w:w="2000" w:type="pct"/>
            <w:gridSpan w:val="2"/>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1837EBD" w14:textId="77777777" w:rsidR="00C07A68" w:rsidRPr="00C07A68" w:rsidRDefault="00C07A68" w:rsidP="00C07A68">
            <w:pPr>
              <w:numPr>
                <w:ilvl w:val="0"/>
                <w:numId w:val="10"/>
              </w:numPr>
              <w:spacing w:after="0" w:line="240" w:lineRule="atLeast"/>
              <w:rPr>
                <w:rFonts w:ascii="Arial" w:eastAsia="Times New Roman" w:hAnsi="Arial" w:cs="Times New Roman"/>
                <w:color w:val="002060"/>
                <w:sz w:val="20"/>
                <w:szCs w:val="20"/>
                <w:lang w:val="en-US" w:eastAsia="zh-CN"/>
              </w:rPr>
            </w:pPr>
            <w:r w:rsidRPr="00C07A68">
              <w:rPr>
                <w:rFonts w:ascii="Arial" w:eastAsia="Times New Roman" w:hAnsi="Arial" w:cs="Times New Roman"/>
                <w:color w:val="002060"/>
                <w:sz w:val="20"/>
                <w:szCs w:val="20"/>
                <w:lang w:val="en-US" w:eastAsia="zh-CN"/>
              </w:rPr>
              <w:t xml:space="preserve">Experience of planning and delivery in a </w:t>
            </w:r>
            <w:proofErr w:type="gramStart"/>
            <w:r w:rsidRPr="00C07A68">
              <w:rPr>
                <w:rFonts w:ascii="Arial" w:eastAsia="Times New Roman" w:hAnsi="Arial" w:cs="Times New Roman"/>
                <w:color w:val="002060"/>
                <w:sz w:val="20"/>
                <w:szCs w:val="20"/>
                <w:lang w:val="en-US" w:eastAsia="zh-CN"/>
              </w:rPr>
              <w:t>fast paced</w:t>
            </w:r>
            <w:proofErr w:type="gramEnd"/>
            <w:r w:rsidRPr="00C07A68">
              <w:rPr>
                <w:rFonts w:ascii="Arial" w:eastAsia="Times New Roman" w:hAnsi="Arial" w:cs="Times New Roman"/>
                <w:color w:val="002060"/>
                <w:sz w:val="20"/>
                <w:szCs w:val="20"/>
                <w:lang w:val="en-US" w:eastAsia="zh-CN"/>
              </w:rPr>
              <w:t xml:space="preserve"> operational environment at a management level</w:t>
            </w:r>
          </w:p>
          <w:p w14:paraId="5CA20BD3" w14:textId="77777777" w:rsidR="00C07A68" w:rsidRPr="00C07A68" w:rsidRDefault="00C07A68" w:rsidP="00C07A68">
            <w:pPr>
              <w:numPr>
                <w:ilvl w:val="0"/>
                <w:numId w:val="10"/>
              </w:numPr>
              <w:spacing w:after="0" w:line="240" w:lineRule="atLeast"/>
              <w:rPr>
                <w:rFonts w:ascii="Arial" w:eastAsia="Times New Roman" w:hAnsi="Arial" w:cs="Times New Roman"/>
                <w:color w:val="002060"/>
                <w:sz w:val="20"/>
                <w:szCs w:val="20"/>
                <w:lang w:val="en-US" w:eastAsia="zh-CN"/>
              </w:rPr>
            </w:pPr>
            <w:r w:rsidRPr="00C07A68">
              <w:rPr>
                <w:rFonts w:ascii="Arial" w:eastAsia="Times New Roman" w:hAnsi="Arial" w:cs="Times New Roman"/>
                <w:color w:val="002060"/>
                <w:sz w:val="20"/>
                <w:szCs w:val="20"/>
                <w:lang w:val="en-US" w:eastAsia="zh-CN"/>
              </w:rPr>
              <w:t>Experience managing small teams or demonstrating management potential</w:t>
            </w:r>
          </w:p>
          <w:p w14:paraId="4FAC7E89" w14:textId="77777777" w:rsidR="00C07A68" w:rsidRPr="00C07A68" w:rsidRDefault="00C07A68" w:rsidP="00C07A68">
            <w:pPr>
              <w:numPr>
                <w:ilvl w:val="0"/>
                <w:numId w:val="10"/>
              </w:numPr>
              <w:spacing w:after="0" w:line="240" w:lineRule="atLeast"/>
              <w:rPr>
                <w:rFonts w:ascii="Arial" w:eastAsia="Times New Roman" w:hAnsi="Arial" w:cs="Times New Roman"/>
                <w:color w:val="002060"/>
                <w:sz w:val="20"/>
                <w:szCs w:val="20"/>
                <w:lang w:val="en-US" w:eastAsia="zh-CN"/>
              </w:rPr>
            </w:pPr>
            <w:r w:rsidRPr="00C07A68">
              <w:rPr>
                <w:rFonts w:ascii="Arial" w:eastAsia="Times New Roman" w:hAnsi="Arial" w:cs="Times New Roman"/>
                <w:color w:val="002060"/>
                <w:sz w:val="20"/>
                <w:szCs w:val="20"/>
                <w:lang w:val="en-US" w:eastAsia="zh-CN"/>
              </w:rPr>
              <w:t>Experience of delivery change and ensuring that new ways of working are embedded</w:t>
            </w:r>
          </w:p>
        </w:tc>
        <w:tc>
          <w:tcPr>
            <w:tcW w:w="1714" w:type="pct"/>
            <w:gridSpan w:val="2"/>
            <w:tcBorders>
              <w:top w:val="single" w:sz="8" w:space="0" w:color="FFFFFF"/>
              <w:left w:val="single" w:sz="8" w:space="0" w:color="FFFFFF"/>
              <w:bottom w:val="single" w:sz="8" w:space="0" w:color="FFFFFF"/>
              <w:right w:val="single" w:sz="8" w:space="0" w:color="FFFFFF"/>
            </w:tcBorders>
            <w:shd w:val="clear" w:color="auto" w:fill="F2F2F2"/>
          </w:tcPr>
          <w:p w14:paraId="277F224A" w14:textId="77777777" w:rsidR="00C07A68" w:rsidRPr="00C07A68" w:rsidRDefault="00C07A68" w:rsidP="00C07A68">
            <w:pPr>
              <w:numPr>
                <w:ilvl w:val="0"/>
                <w:numId w:val="45"/>
              </w:numPr>
              <w:spacing w:after="0" w:line="240" w:lineRule="atLeast"/>
              <w:rPr>
                <w:rFonts w:ascii="Arial" w:eastAsia="Times New Roman" w:hAnsi="Arial" w:cs="Times New Roman"/>
                <w:color w:val="17365D"/>
                <w:sz w:val="20"/>
                <w:szCs w:val="20"/>
                <w:lang w:val="en-US" w:eastAsia="zh-CN"/>
              </w:rPr>
            </w:pPr>
            <w:r w:rsidRPr="00C07A68">
              <w:rPr>
                <w:rFonts w:ascii="Arial" w:eastAsia="Times New Roman" w:hAnsi="Arial" w:cs="Times New Roman"/>
                <w:color w:val="17365D"/>
                <w:sz w:val="20"/>
                <w:szCs w:val="20"/>
                <w:lang w:val="en-US" w:eastAsia="zh-CN"/>
              </w:rPr>
              <w:t xml:space="preserve">Experience working in Exams environment </w:t>
            </w:r>
          </w:p>
          <w:p w14:paraId="53534686" w14:textId="77777777" w:rsidR="00C07A68" w:rsidRPr="00C07A68" w:rsidRDefault="00C07A68" w:rsidP="00C07A68">
            <w:pPr>
              <w:numPr>
                <w:ilvl w:val="0"/>
                <w:numId w:val="45"/>
              </w:numPr>
              <w:spacing w:after="0" w:line="240" w:lineRule="atLeast"/>
              <w:rPr>
                <w:rFonts w:ascii="Arial" w:eastAsia="Times New Roman" w:hAnsi="Arial" w:cs="Times New Roman"/>
                <w:color w:val="002060"/>
                <w:sz w:val="20"/>
                <w:szCs w:val="20"/>
                <w:lang w:val="en-US" w:eastAsia="zh-CN"/>
              </w:rPr>
            </w:pPr>
            <w:r w:rsidRPr="00C07A68">
              <w:rPr>
                <w:rFonts w:ascii="Arial" w:eastAsia="Times New Roman" w:hAnsi="Arial" w:cs="Times New Roman"/>
                <w:color w:val="17365D"/>
                <w:sz w:val="20"/>
                <w:szCs w:val="20"/>
                <w:lang w:val="en-US" w:eastAsia="zh-CN"/>
              </w:rPr>
              <w:t xml:space="preserve">Experience of leading on delivery of </w:t>
            </w:r>
            <w:proofErr w:type="gramStart"/>
            <w:r w:rsidRPr="00C07A68">
              <w:rPr>
                <w:rFonts w:ascii="Arial" w:eastAsia="Times New Roman" w:hAnsi="Arial" w:cs="Times New Roman"/>
                <w:color w:val="17365D"/>
                <w:sz w:val="20"/>
                <w:szCs w:val="20"/>
                <w:lang w:val="en-US" w:eastAsia="zh-CN"/>
              </w:rPr>
              <w:t>computer based</w:t>
            </w:r>
            <w:proofErr w:type="gramEnd"/>
            <w:r w:rsidRPr="00C07A68">
              <w:rPr>
                <w:rFonts w:ascii="Arial" w:eastAsia="Times New Roman" w:hAnsi="Arial" w:cs="Times New Roman"/>
                <w:color w:val="17365D"/>
                <w:sz w:val="20"/>
                <w:szCs w:val="20"/>
                <w:lang w:val="en-US" w:eastAsia="zh-CN"/>
              </w:rPr>
              <w:t xml:space="preserve"> exams</w:t>
            </w:r>
          </w:p>
        </w:tc>
        <w:tc>
          <w:tcPr>
            <w:tcW w:w="1286" w:type="pct"/>
            <w:tcBorders>
              <w:top w:val="single" w:sz="8" w:space="0" w:color="FFFFFF"/>
              <w:left w:val="single" w:sz="8" w:space="0" w:color="FFFFFF"/>
              <w:bottom w:val="single" w:sz="8" w:space="0" w:color="FFFFFF"/>
              <w:right w:val="single" w:sz="8" w:space="0" w:color="FFFFFF"/>
            </w:tcBorders>
            <w:shd w:val="clear" w:color="auto" w:fill="F2F2F2"/>
          </w:tcPr>
          <w:p w14:paraId="3CC5741F" w14:textId="77777777" w:rsidR="00C07A68" w:rsidRPr="00C07A68" w:rsidRDefault="00C07A68" w:rsidP="00C07A68">
            <w:pPr>
              <w:spacing w:after="0" w:line="240" w:lineRule="atLeast"/>
              <w:jc w:val="center"/>
              <w:rPr>
                <w:rFonts w:ascii="Arial" w:eastAsia="Times New Roman" w:hAnsi="Arial" w:cs="Times New Roman"/>
                <w:b/>
                <w:i/>
                <w:color w:val="002060"/>
                <w:sz w:val="20"/>
                <w:szCs w:val="20"/>
                <w:lang w:val="en-US" w:eastAsia="zh-CN"/>
              </w:rPr>
            </w:pPr>
            <w:r w:rsidRPr="00C07A68">
              <w:rPr>
                <w:rFonts w:ascii="Arial" w:eastAsia="Times New Roman" w:hAnsi="Arial" w:cs="Times New Roman"/>
                <w:color w:val="002060"/>
                <w:sz w:val="20"/>
                <w:szCs w:val="20"/>
                <w:lang w:val="en-US" w:eastAsia="zh-CN"/>
              </w:rPr>
              <w:t>Shortlisting</w:t>
            </w:r>
          </w:p>
        </w:tc>
      </w:tr>
      <w:tr w:rsidR="00C07A68" w:rsidRPr="00C07A68" w14:paraId="18B75B84" w14:textId="77777777" w:rsidTr="00956CC1">
        <w:trPr>
          <w:trHeight w:val="184"/>
        </w:trPr>
        <w:tc>
          <w:tcPr>
            <w:tcW w:w="3714" w:type="pct"/>
            <w:gridSpan w:val="4"/>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12F7ADDD" w14:textId="77777777" w:rsidR="00C07A68" w:rsidRPr="00C07A68" w:rsidRDefault="00C07A68" w:rsidP="00C07A68">
            <w:pPr>
              <w:spacing w:after="0" w:line="240" w:lineRule="auto"/>
              <w:rPr>
                <w:rFonts w:ascii="Arial" w:eastAsia="Times New Roman" w:hAnsi="Arial" w:cs="Arial"/>
                <w:b/>
                <w:color w:val="002060"/>
              </w:rPr>
            </w:pPr>
            <w:r w:rsidRPr="00C07A68">
              <w:rPr>
                <w:rFonts w:ascii="Arial" w:eastAsia="Times New Roman" w:hAnsi="Arial" w:cs="Arial"/>
                <w:b/>
                <w:color w:val="002060"/>
              </w:rPr>
              <w:lastRenderedPageBreak/>
              <w:t>Role Specific Skills (if any)</w:t>
            </w:r>
          </w:p>
        </w:tc>
        <w:tc>
          <w:tcPr>
            <w:tcW w:w="1286" w:type="pct"/>
            <w:tcBorders>
              <w:top w:val="single" w:sz="8" w:space="0" w:color="FFFFFF"/>
              <w:left w:val="single" w:sz="8" w:space="0" w:color="FFFFFF"/>
              <w:bottom w:val="single" w:sz="8" w:space="0" w:color="FFFFFF"/>
              <w:right w:val="single" w:sz="8" w:space="0" w:color="FFFFFF"/>
            </w:tcBorders>
            <w:shd w:val="clear" w:color="auto" w:fill="D9D9D9"/>
          </w:tcPr>
          <w:p w14:paraId="42D5A212" w14:textId="77777777" w:rsidR="00C07A68" w:rsidRPr="00C07A68" w:rsidRDefault="00C07A68" w:rsidP="00C07A68">
            <w:pPr>
              <w:spacing w:after="0" w:line="240" w:lineRule="auto"/>
              <w:jc w:val="center"/>
              <w:rPr>
                <w:rFonts w:ascii="Arial" w:eastAsia="Times New Roman" w:hAnsi="Arial" w:cs="Arial"/>
                <w:b/>
                <w:color w:val="002060"/>
              </w:rPr>
            </w:pPr>
            <w:r w:rsidRPr="00C07A68">
              <w:rPr>
                <w:rFonts w:ascii="Arial" w:eastAsia="Times New Roman" w:hAnsi="Arial" w:cs="Times New Roman"/>
                <w:b/>
                <w:i/>
                <w:color w:val="002060"/>
                <w:sz w:val="20"/>
                <w:szCs w:val="20"/>
                <w:lang w:val="en-US" w:eastAsia="zh-CN"/>
              </w:rPr>
              <w:t>Assessment Stage</w:t>
            </w:r>
          </w:p>
        </w:tc>
      </w:tr>
      <w:tr w:rsidR="00C07A68" w:rsidRPr="00C07A68" w14:paraId="29779618" w14:textId="77777777" w:rsidTr="00956CC1">
        <w:trPr>
          <w:trHeight w:val="183"/>
        </w:trPr>
        <w:tc>
          <w:tcPr>
            <w:tcW w:w="3714" w:type="pct"/>
            <w:gridSpan w:val="4"/>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4D3E9BA9" w14:textId="77777777" w:rsidR="00C07A68" w:rsidRPr="00C07A68" w:rsidRDefault="00C07A68" w:rsidP="00C07A68">
            <w:pPr>
              <w:numPr>
                <w:ilvl w:val="0"/>
                <w:numId w:val="11"/>
              </w:numPr>
              <w:spacing w:after="0" w:line="240" w:lineRule="atLeast"/>
              <w:rPr>
                <w:rFonts w:ascii="Arial" w:eastAsia="Times New Roman" w:hAnsi="Arial" w:cs="Times New Roman"/>
                <w:i/>
                <w:color w:val="002060"/>
                <w:sz w:val="20"/>
                <w:szCs w:val="20"/>
                <w:lang w:val="en-US" w:eastAsia="zh-CN"/>
              </w:rPr>
            </w:pPr>
            <w:r w:rsidRPr="00C07A68">
              <w:rPr>
                <w:rFonts w:ascii="Arial" w:eastAsia="Times New Roman" w:hAnsi="Arial" w:cs="Times New Roman"/>
                <w:i/>
                <w:color w:val="002060"/>
                <w:sz w:val="20"/>
                <w:szCs w:val="20"/>
                <w:lang w:val="en-US" w:eastAsia="zh-CN"/>
              </w:rPr>
              <w:t>N/A</w:t>
            </w:r>
          </w:p>
        </w:tc>
        <w:tc>
          <w:tcPr>
            <w:tcW w:w="1286" w:type="pct"/>
            <w:tcBorders>
              <w:top w:val="single" w:sz="8" w:space="0" w:color="FFFFFF"/>
              <w:left w:val="single" w:sz="8" w:space="0" w:color="FFFFFF"/>
              <w:bottom w:val="single" w:sz="8" w:space="0" w:color="FFFFFF"/>
              <w:right w:val="single" w:sz="8" w:space="0" w:color="FFFFFF"/>
            </w:tcBorders>
            <w:shd w:val="clear" w:color="auto" w:fill="F2F2F2"/>
          </w:tcPr>
          <w:p w14:paraId="75E691E3" w14:textId="77777777" w:rsidR="00C07A68" w:rsidRPr="00C07A68" w:rsidRDefault="00C07A68" w:rsidP="00C07A68">
            <w:pPr>
              <w:spacing w:after="0" w:line="240" w:lineRule="atLeast"/>
              <w:jc w:val="center"/>
              <w:rPr>
                <w:rFonts w:ascii="Arial" w:eastAsia="Times New Roman" w:hAnsi="Arial" w:cs="Times New Roman"/>
                <w:color w:val="002060"/>
                <w:sz w:val="20"/>
                <w:szCs w:val="20"/>
                <w:lang w:val="en-US" w:eastAsia="zh-CN"/>
              </w:rPr>
            </w:pPr>
            <w:r w:rsidRPr="00C07A68">
              <w:rPr>
                <w:rFonts w:ascii="Arial" w:eastAsia="Times New Roman" w:hAnsi="Arial" w:cs="Times New Roman"/>
                <w:color w:val="002060"/>
                <w:sz w:val="20"/>
                <w:szCs w:val="20"/>
                <w:lang w:val="en-US" w:eastAsia="zh-CN"/>
              </w:rPr>
              <w:t>Shortlisting AND Interview</w:t>
            </w:r>
          </w:p>
        </w:tc>
      </w:tr>
      <w:tr w:rsidR="00C07A68" w:rsidRPr="00C07A68" w14:paraId="4CD56B5D" w14:textId="77777777" w:rsidTr="00956CC1">
        <w:trPr>
          <w:trHeight w:val="184"/>
        </w:trPr>
        <w:tc>
          <w:tcPr>
            <w:tcW w:w="3714" w:type="pct"/>
            <w:gridSpan w:val="4"/>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BC5EE75" w14:textId="77777777" w:rsidR="00C07A68" w:rsidRPr="00C07A68" w:rsidRDefault="00C07A68" w:rsidP="00C07A68">
            <w:pPr>
              <w:spacing w:after="0" w:line="240" w:lineRule="auto"/>
              <w:rPr>
                <w:rFonts w:ascii="Arial" w:eastAsia="Times New Roman" w:hAnsi="Arial" w:cs="Arial"/>
                <w:b/>
                <w:color w:val="002060"/>
              </w:rPr>
            </w:pPr>
            <w:r w:rsidRPr="00C07A68">
              <w:rPr>
                <w:rFonts w:ascii="Arial" w:eastAsia="Times New Roman" w:hAnsi="Arial" w:cs="Arial"/>
                <w:b/>
                <w:color w:val="002060"/>
              </w:rPr>
              <w:t>British Council Core Skills</w:t>
            </w:r>
          </w:p>
        </w:tc>
        <w:tc>
          <w:tcPr>
            <w:tcW w:w="1286" w:type="pct"/>
            <w:tcBorders>
              <w:top w:val="single" w:sz="8" w:space="0" w:color="FFFFFF"/>
              <w:left w:val="single" w:sz="8" w:space="0" w:color="FFFFFF"/>
              <w:bottom w:val="single" w:sz="8" w:space="0" w:color="FFFFFF"/>
              <w:right w:val="single" w:sz="8" w:space="0" w:color="FFFFFF"/>
            </w:tcBorders>
            <w:shd w:val="clear" w:color="auto" w:fill="D9D9D9"/>
          </w:tcPr>
          <w:p w14:paraId="2359F33F" w14:textId="77777777" w:rsidR="00C07A68" w:rsidRPr="00C07A68" w:rsidRDefault="00C07A68" w:rsidP="00C07A68">
            <w:pPr>
              <w:spacing w:after="0" w:line="240" w:lineRule="auto"/>
              <w:rPr>
                <w:rFonts w:ascii="Arial" w:eastAsia="Times New Roman" w:hAnsi="Arial" w:cs="Arial"/>
                <w:b/>
                <w:color w:val="002060"/>
              </w:rPr>
            </w:pPr>
            <w:r w:rsidRPr="00C07A68">
              <w:rPr>
                <w:rFonts w:ascii="Arial" w:eastAsia="Times New Roman" w:hAnsi="Arial" w:cs="Times New Roman"/>
                <w:b/>
                <w:i/>
                <w:color w:val="002060"/>
                <w:sz w:val="20"/>
                <w:szCs w:val="20"/>
                <w:lang w:val="en-US" w:eastAsia="zh-CN"/>
              </w:rPr>
              <w:t>Assessment Stage</w:t>
            </w:r>
          </w:p>
        </w:tc>
      </w:tr>
      <w:tr w:rsidR="00C07A68" w:rsidRPr="00C07A68" w14:paraId="1F6D97EA" w14:textId="77777777" w:rsidTr="00956CC1">
        <w:trPr>
          <w:trHeight w:val="403"/>
        </w:trPr>
        <w:tc>
          <w:tcPr>
            <w:tcW w:w="3714" w:type="pct"/>
            <w:gridSpan w:val="4"/>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3284A075" w14:textId="77777777" w:rsidR="00C07A68" w:rsidRPr="00C07A68" w:rsidRDefault="00C07A68" w:rsidP="00C07A68">
            <w:pPr>
              <w:spacing w:after="0" w:line="240" w:lineRule="atLeast"/>
              <w:rPr>
                <w:rFonts w:ascii="Arial" w:eastAsia="Times New Roman" w:hAnsi="Arial" w:cs="Arial"/>
                <w:b/>
                <w:iCs/>
                <w:color w:val="002060"/>
                <w:sz w:val="20"/>
                <w:szCs w:val="20"/>
                <w:lang w:val="en-US" w:eastAsia="zh-CN"/>
              </w:rPr>
            </w:pPr>
            <w:r w:rsidRPr="00C07A68">
              <w:rPr>
                <w:rFonts w:ascii="Arial" w:eastAsia="Times New Roman" w:hAnsi="Arial" w:cs="Arial"/>
                <w:b/>
                <w:iCs/>
                <w:color w:val="002060"/>
                <w:sz w:val="20"/>
                <w:szCs w:val="20"/>
                <w:lang w:val="en-US" w:eastAsia="zh-CN"/>
              </w:rPr>
              <w:t xml:space="preserve">Communicating and influencing (level 2). Relates communications to circumstances. </w:t>
            </w:r>
          </w:p>
          <w:p w14:paraId="250C81E5" w14:textId="77777777" w:rsidR="00C07A68" w:rsidRPr="00C07A68" w:rsidRDefault="00C07A68" w:rsidP="00C07A68">
            <w:pPr>
              <w:spacing w:after="0" w:line="240" w:lineRule="atLeast"/>
              <w:rPr>
                <w:rFonts w:ascii="Arial" w:eastAsia="Times New Roman" w:hAnsi="Arial" w:cs="Arial"/>
                <w:b/>
                <w:iCs/>
                <w:color w:val="002060"/>
                <w:sz w:val="20"/>
                <w:szCs w:val="20"/>
                <w:lang w:val="en-US" w:eastAsia="zh-CN"/>
              </w:rPr>
            </w:pPr>
            <w:r w:rsidRPr="00C07A68">
              <w:rPr>
                <w:rFonts w:ascii="Arial" w:eastAsia="Times New Roman" w:hAnsi="Arial" w:cs="Arial"/>
                <w:iCs/>
                <w:color w:val="002060"/>
                <w:sz w:val="20"/>
                <w:szCs w:val="20"/>
                <w:lang w:val="en-US" w:eastAsia="zh-CN"/>
              </w:rPr>
              <w:t>Displays good listening, writing and speaking skills, setting out logical arguments clearly and adapting language and form of communication to meet the needs of different people/audiences.</w:t>
            </w:r>
          </w:p>
          <w:p w14:paraId="6BDFFC6A" w14:textId="77777777" w:rsidR="00C07A68" w:rsidRPr="00C07A68" w:rsidRDefault="00C07A68" w:rsidP="00C07A68">
            <w:pPr>
              <w:spacing w:after="0" w:line="240" w:lineRule="atLeast"/>
              <w:ind w:left="360"/>
              <w:rPr>
                <w:rFonts w:ascii="Arial" w:eastAsia="Times New Roman" w:hAnsi="Arial" w:cs="Arial"/>
                <w:b/>
                <w:iCs/>
                <w:color w:val="002060"/>
                <w:sz w:val="20"/>
                <w:szCs w:val="20"/>
                <w:lang w:val="en-US" w:eastAsia="zh-CN"/>
              </w:rPr>
            </w:pPr>
          </w:p>
          <w:p w14:paraId="0AE360A1" w14:textId="77777777" w:rsidR="00C07A68" w:rsidRPr="00C07A68" w:rsidRDefault="00C07A68" w:rsidP="00C07A68">
            <w:pPr>
              <w:spacing w:after="0" w:line="240" w:lineRule="atLeast"/>
              <w:rPr>
                <w:rFonts w:ascii="Arial" w:eastAsia="Times New Roman" w:hAnsi="Arial" w:cs="Times New Roman"/>
                <w:b/>
                <w:color w:val="002060"/>
                <w:sz w:val="20"/>
                <w:lang w:val="en-US" w:eastAsia="zh-CN"/>
              </w:rPr>
            </w:pPr>
            <w:r w:rsidRPr="00C07A68">
              <w:rPr>
                <w:rFonts w:ascii="Arial" w:eastAsia="Times New Roman" w:hAnsi="Arial" w:cs="Arial"/>
                <w:b/>
                <w:iCs/>
                <w:color w:val="002060"/>
                <w:sz w:val="20"/>
                <w:szCs w:val="20"/>
                <w:lang w:val="en-US" w:eastAsia="zh-CN"/>
              </w:rPr>
              <w:t xml:space="preserve">Managing people (level 2). </w:t>
            </w:r>
          </w:p>
          <w:p w14:paraId="4FFEA62D" w14:textId="77777777" w:rsidR="00C07A68" w:rsidRPr="00C07A68" w:rsidRDefault="00C07A68" w:rsidP="00C07A68">
            <w:pPr>
              <w:spacing w:after="0" w:line="240" w:lineRule="atLeast"/>
              <w:rPr>
                <w:rFonts w:ascii="Arial" w:eastAsia="Times New Roman" w:hAnsi="Arial" w:cs="Times New Roman"/>
                <w:color w:val="002060"/>
                <w:sz w:val="20"/>
                <w:lang w:val="en-US" w:eastAsia="zh-CN"/>
              </w:rPr>
            </w:pPr>
            <w:r w:rsidRPr="00C07A68">
              <w:rPr>
                <w:rFonts w:ascii="Arial" w:eastAsia="Times New Roman" w:hAnsi="Arial" w:cs="Times New Roman"/>
                <w:color w:val="002060"/>
                <w:sz w:val="20"/>
                <w:lang w:val="en-US" w:eastAsia="zh-CN"/>
              </w:rPr>
              <w:t>Supervises a small team of people doing similar jobs to deliver short term tasks to agreed quality and time standards.</w:t>
            </w:r>
          </w:p>
          <w:p w14:paraId="7739F432" w14:textId="77777777" w:rsidR="00C07A68" w:rsidRPr="00C07A68" w:rsidRDefault="00C07A68" w:rsidP="00C07A68">
            <w:pPr>
              <w:spacing w:after="0" w:line="240" w:lineRule="atLeast"/>
              <w:rPr>
                <w:rFonts w:ascii="Arial" w:eastAsia="Times New Roman" w:hAnsi="Arial" w:cs="Arial"/>
                <w:iCs/>
                <w:color w:val="002060"/>
                <w:sz w:val="18"/>
                <w:szCs w:val="20"/>
                <w:lang w:val="en-US" w:eastAsia="zh-CN"/>
              </w:rPr>
            </w:pPr>
          </w:p>
          <w:p w14:paraId="055A18EE" w14:textId="77777777" w:rsidR="00C07A68" w:rsidRPr="00C07A68" w:rsidRDefault="00C07A68" w:rsidP="00C07A68">
            <w:pPr>
              <w:spacing w:after="0" w:line="240" w:lineRule="atLeast"/>
              <w:rPr>
                <w:rFonts w:ascii="Arial" w:eastAsia="Times New Roman" w:hAnsi="Arial" w:cs="Arial"/>
                <w:b/>
                <w:iCs/>
                <w:color w:val="002060"/>
                <w:sz w:val="20"/>
                <w:szCs w:val="20"/>
                <w:lang w:val="en-US" w:eastAsia="zh-CN"/>
              </w:rPr>
            </w:pPr>
            <w:r w:rsidRPr="00C07A68">
              <w:rPr>
                <w:rFonts w:ascii="Arial" w:eastAsia="Times New Roman" w:hAnsi="Arial" w:cs="Arial"/>
                <w:b/>
                <w:iCs/>
                <w:color w:val="002060"/>
                <w:sz w:val="20"/>
                <w:szCs w:val="20"/>
                <w:lang w:val="en-US" w:eastAsia="zh-CN"/>
              </w:rPr>
              <w:t xml:space="preserve">Finance and resource management (level 2) </w:t>
            </w:r>
          </w:p>
          <w:p w14:paraId="6C7B1230" w14:textId="77777777" w:rsidR="00C07A68" w:rsidRPr="00C07A68" w:rsidRDefault="00C07A68" w:rsidP="00C07A68">
            <w:pPr>
              <w:spacing w:after="0" w:line="240" w:lineRule="atLeast"/>
              <w:rPr>
                <w:rFonts w:ascii="Arial" w:eastAsia="Times New Roman" w:hAnsi="Arial" w:cs="Arial"/>
                <w:color w:val="002060"/>
                <w:sz w:val="20"/>
                <w:lang w:val="en-US" w:eastAsia="zh-CN"/>
              </w:rPr>
            </w:pPr>
            <w:r w:rsidRPr="00C07A68">
              <w:rPr>
                <w:rFonts w:ascii="Arial" w:eastAsia="Times New Roman" w:hAnsi="Arial" w:cs="Arial"/>
                <w:color w:val="002060"/>
                <w:sz w:val="20"/>
                <w:lang w:val="en-US" w:eastAsia="zh-CN"/>
              </w:rPr>
              <w:t>Uses corporate financial systems and processes appropriately as part of the job and on behalf of a team.</w:t>
            </w:r>
          </w:p>
          <w:p w14:paraId="4875B053" w14:textId="77777777" w:rsidR="00C07A68" w:rsidRPr="00C07A68" w:rsidRDefault="00C07A68" w:rsidP="00C07A68">
            <w:pPr>
              <w:spacing w:after="0" w:line="240" w:lineRule="atLeast"/>
              <w:rPr>
                <w:rFonts w:ascii="Arial" w:eastAsia="Times New Roman" w:hAnsi="Arial" w:cs="Arial"/>
                <w:color w:val="002060"/>
                <w:sz w:val="20"/>
                <w:lang w:val="en-US" w:eastAsia="zh-CN"/>
              </w:rPr>
            </w:pPr>
          </w:p>
          <w:p w14:paraId="65FA47C7" w14:textId="77777777" w:rsidR="00C07A68" w:rsidRPr="00C07A68" w:rsidRDefault="00C07A68" w:rsidP="00C07A68">
            <w:pPr>
              <w:spacing w:after="0" w:line="240" w:lineRule="atLeast"/>
              <w:rPr>
                <w:rFonts w:ascii="Arial" w:eastAsia="Times New Roman" w:hAnsi="Arial" w:cs="Arial"/>
                <w:b/>
                <w:iCs/>
                <w:color w:val="002060"/>
                <w:sz w:val="20"/>
                <w:szCs w:val="20"/>
                <w:lang w:val="en-US" w:eastAsia="zh-CN"/>
              </w:rPr>
            </w:pPr>
            <w:r w:rsidRPr="00C07A68">
              <w:rPr>
                <w:rFonts w:ascii="Arial" w:eastAsia="Times New Roman" w:hAnsi="Arial" w:cs="Arial"/>
                <w:b/>
                <w:iCs/>
                <w:color w:val="002060"/>
                <w:sz w:val="20"/>
                <w:szCs w:val="20"/>
                <w:lang w:val="en-US" w:eastAsia="zh-CN"/>
              </w:rPr>
              <w:t xml:space="preserve">Managing risk (level 1). </w:t>
            </w:r>
            <w:r w:rsidRPr="00C07A68">
              <w:rPr>
                <w:rFonts w:ascii="Arial" w:eastAsia="Times New Roman" w:hAnsi="Arial" w:cs="Times New Roman"/>
                <w:b/>
                <w:color w:val="002060"/>
                <w:sz w:val="20"/>
                <w:szCs w:val="20"/>
                <w:lang w:val="en-US" w:eastAsia="zh-CN"/>
              </w:rPr>
              <w:t>Follows good practices</w:t>
            </w:r>
          </w:p>
          <w:p w14:paraId="4DA07F26" w14:textId="77777777" w:rsidR="00C07A68" w:rsidRPr="00C07A68" w:rsidRDefault="00C07A68" w:rsidP="00C07A68">
            <w:pPr>
              <w:spacing w:after="0" w:line="240" w:lineRule="atLeast"/>
              <w:rPr>
                <w:rFonts w:ascii="Arial" w:eastAsia="Times New Roman" w:hAnsi="Arial" w:cs="Times New Roman"/>
                <w:color w:val="002060"/>
                <w:sz w:val="20"/>
                <w:szCs w:val="20"/>
                <w:lang w:val="en-US" w:eastAsia="zh-CN"/>
              </w:rPr>
            </w:pPr>
            <w:r w:rsidRPr="00C07A68">
              <w:rPr>
                <w:rFonts w:ascii="Arial" w:eastAsia="Times New Roman" w:hAnsi="Arial" w:cs="Times New Roman"/>
                <w:color w:val="002060"/>
                <w:sz w:val="20"/>
                <w:szCs w:val="20"/>
                <w:lang w:val="en-US" w:eastAsia="zh-CN"/>
              </w:rPr>
              <w:t>Demonstrates understanding of risk management policies and procedures and record of following them.</w:t>
            </w:r>
          </w:p>
          <w:p w14:paraId="213AB730" w14:textId="77777777" w:rsidR="00C07A68" w:rsidRPr="00C07A68" w:rsidRDefault="00C07A68" w:rsidP="00C07A68">
            <w:pPr>
              <w:spacing w:after="0" w:line="240" w:lineRule="atLeast"/>
              <w:rPr>
                <w:rFonts w:ascii="Arial" w:eastAsia="Times New Roman" w:hAnsi="Arial" w:cs="Arial"/>
                <w:color w:val="002060"/>
                <w:sz w:val="20"/>
                <w:lang w:val="en-US" w:eastAsia="zh-CN"/>
              </w:rPr>
            </w:pPr>
          </w:p>
          <w:p w14:paraId="649272DE" w14:textId="77777777" w:rsidR="00C07A68" w:rsidRPr="00C07A68" w:rsidRDefault="00C07A68" w:rsidP="00C07A68">
            <w:pPr>
              <w:spacing w:after="0" w:line="240" w:lineRule="atLeast"/>
              <w:rPr>
                <w:rFonts w:ascii="Arial" w:eastAsia="Times New Roman" w:hAnsi="Arial" w:cs="Arial"/>
                <w:b/>
                <w:color w:val="002060"/>
                <w:sz w:val="20"/>
                <w:lang w:val="en-US" w:eastAsia="zh-CN"/>
              </w:rPr>
            </w:pPr>
            <w:r w:rsidRPr="00C07A68">
              <w:rPr>
                <w:rFonts w:ascii="Arial" w:eastAsia="Times New Roman" w:hAnsi="Arial" w:cs="Arial"/>
                <w:b/>
                <w:color w:val="002060"/>
                <w:sz w:val="20"/>
                <w:lang w:val="en-US" w:eastAsia="zh-CN"/>
              </w:rPr>
              <w:t>Commercial and business development (level 1)</w:t>
            </w:r>
          </w:p>
          <w:p w14:paraId="614DA4F5" w14:textId="77777777" w:rsidR="00C07A68" w:rsidRPr="00C07A68" w:rsidRDefault="00C07A68" w:rsidP="00C07A68">
            <w:pPr>
              <w:spacing w:after="0" w:line="240" w:lineRule="atLeast"/>
              <w:rPr>
                <w:rFonts w:ascii="Arial" w:eastAsia="Times New Roman" w:hAnsi="Arial" w:cs="Arial"/>
                <w:b/>
                <w:color w:val="002060"/>
                <w:sz w:val="20"/>
                <w:lang w:val="en-US" w:eastAsia="zh-CN"/>
              </w:rPr>
            </w:pPr>
            <w:r w:rsidRPr="00C07A68">
              <w:rPr>
                <w:rFonts w:ascii="Arial" w:eastAsia="Times New Roman" w:hAnsi="Arial" w:cs="Arial"/>
                <w:b/>
                <w:color w:val="002060"/>
                <w:sz w:val="20"/>
                <w:lang w:val="en-US" w:eastAsia="zh-CN"/>
              </w:rPr>
              <w:t xml:space="preserve">Reviews data </w:t>
            </w:r>
          </w:p>
          <w:p w14:paraId="7ABE43EF" w14:textId="77777777" w:rsidR="00C07A68" w:rsidRPr="00C07A68" w:rsidRDefault="00C07A68" w:rsidP="00C07A68">
            <w:pPr>
              <w:spacing w:after="0" w:line="240" w:lineRule="atLeast"/>
              <w:rPr>
                <w:rFonts w:ascii="Arial" w:eastAsia="Times New Roman" w:hAnsi="Arial" w:cs="Arial"/>
                <w:color w:val="002060"/>
                <w:sz w:val="20"/>
                <w:lang w:val="en-US" w:eastAsia="zh-CN"/>
              </w:rPr>
            </w:pPr>
            <w:r w:rsidRPr="00C07A68">
              <w:rPr>
                <w:rFonts w:ascii="Arial" w:eastAsia="Times New Roman" w:hAnsi="Arial" w:cs="Arial"/>
                <w:color w:val="002060"/>
                <w:sz w:val="20"/>
                <w:lang w:val="en-US" w:eastAsia="zh-CN"/>
              </w:rPr>
              <w:t>Applies a range of standard analytical techniques to support business development – e.g. pricing tools, revenue tracking, monitoring sales prospects, audience figures or profit margin.</w:t>
            </w:r>
          </w:p>
          <w:p w14:paraId="70412E78" w14:textId="77777777" w:rsidR="00C07A68" w:rsidRPr="00C07A68" w:rsidRDefault="00C07A68" w:rsidP="00C07A68">
            <w:pPr>
              <w:spacing w:after="0" w:line="240" w:lineRule="atLeast"/>
              <w:rPr>
                <w:rFonts w:ascii="Arial" w:eastAsia="Times New Roman" w:hAnsi="Arial" w:cs="Arial"/>
                <w:b/>
                <w:iCs/>
                <w:color w:val="002060"/>
                <w:sz w:val="20"/>
                <w:szCs w:val="20"/>
                <w:lang w:val="en-US" w:eastAsia="zh-CN"/>
              </w:rPr>
            </w:pPr>
          </w:p>
        </w:tc>
        <w:tc>
          <w:tcPr>
            <w:tcW w:w="1286" w:type="pct"/>
            <w:tcBorders>
              <w:top w:val="single" w:sz="8" w:space="0" w:color="FFFFFF"/>
              <w:left w:val="single" w:sz="8" w:space="0" w:color="FFFFFF"/>
              <w:bottom w:val="single" w:sz="8" w:space="0" w:color="FFFFFF"/>
              <w:right w:val="single" w:sz="8" w:space="0" w:color="FFFFFF"/>
            </w:tcBorders>
            <w:shd w:val="clear" w:color="auto" w:fill="F2F2F2"/>
          </w:tcPr>
          <w:p w14:paraId="0FA09B2C" w14:textId="77777777" w:rsidR="00C07A68" w:rsidRPr="00C07A68" w:rsidRDefault="00C07A68" w:rsidP="00C07A68">
            <w:pPr>
              <w:spacing w:after="0" w:line="240" w:lineRule="atLeast"/>
              <w:jc w:val="center"/>
              <w:rPr>
                <w:rFonts w:ascii="Arial" w:eastAsia="Times New Roman" w:hAnsi="Arial" w:cs="Arial"/>
                <w:i/>
                <w:iCs/>
                <w:color w:val="002060"/>
                <w:sz w:val="20"/>
                <w:szCs w:val="20"/>
                <w:lang w:eastAsia="zh-CN"/>
              </w:rPr>
            </w:pPr>
            <w:r w:rsidRPr="00C07A68">
              <w:rPr>
                <w:rFonts w:ascii="Arial" w:eastAsia="Times New Roman" w:hAnsi="Arial" w:cs="Arial"/>
                <w:i/>
                <w:iCs/>
                <w:color w:val="002060"/>
                <w:sz w:val="20"/>
                <w:szCs w:val="20"/>
                <w:lang w:eastAsia="zh-CN"/>
              </w:rPr>
              <w:t>Shortlisting AND Interview</w:t>
            </w:r>
          </w:p>
        </w:tc>
      </w:tr>
      <w:tr w:rsidR="00C07A68" w:rsidRPr="00C07A68" w14:paraId="7B1CC902" w14:textId="77777777" w:rsidTr="00956CC1">
        <w:trPr>
          <w:trHeight w:val="184"/>
        </w:trPr>
        <w:tc>
          <w:tcPr>
            <w:tcW w:w="3714" w:type="pct"/>
            <w:gridSpan w:val="4"/>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A69B6F0" w14:textId="77777777" w:rsidR="00C07A68" w:rsidRPr="00C07A68" w:rsidRDefault="00C07A68" w:rsidP="00C07A68">
            <w:pPr>
              <w:spacing w:after="0" w:line="240" w:lineRule="auto"/>
              <w:rPr>
                <w:rFonts w:ascii="Arial" w:eastAsia="Times New Roman" w:hAnsi="Arial" w:cs="Arial"/>
                <w:b/>
                <w:color w:val="002060"/>
              </w:rPr>
            </w:pPr>
            <w:r w:rsidRPr="00C07A68">
              <w:rPr>
                <w:rFonts w:ascii="Arial" w:eastAsia="Times New Roman" w:hAnsi="Arial" w:cs="Arial"/>
                <w:b/>
                <w:color w:val="002060"/>
              </w:rPr>
              <w:t>British Council Behaviours</w:t>
            </w:r>
          </w:p>
        </w:tc>
        <w:tc>
          <w:tcPr>
            <w:tcW w:w="1286" w:type="pct"/>
            <w:tcBorders>
              <w:top w:val="single" w:sz="8" w:space="0" w:color="FFFFFF"/>
              <w:left w:val="single" w:sz="8" w:space="0" w:color="FFFFFF"/>
              <w:bottom w:val="single" w:sz="8" w:space="0" w:color="FFFFFF"/>
              <w:right w:val="single" w:sz="8" w:space="0" w:color="FFFFFF"/>
            </w:tcBorders>
            <w:shd w:val="clear" w:color="auto" w:fill="D9D9D9"/>
          </w:tcPr>
          <w:p w14:paraId="549BE13D" w14:textId="77777777" w:rsidR="00C07A68" w:rsidRPr="00C07A68" w:rsidRDefault="00C07A68" w:rsidP="00C07A68">
            <w:pPr>
              <w:spacing w:after="0" w:line="240" w:lineRule="auto"/>
              <w:rPr>
                <w:rFonts w:ascii="Arial" w:eastAsia="Times New Roman" w:hAnsi="Arial" w:cs="Arial"/>
                <w:b/>
                <w:color w:val="002060"/>
              </w:rPr>
            </w:pPr>
            <w:r w:rsidRPr="00C07A68">
              <w:rPr>
                <w:rFonts w:ascii="Arial" w:eastAsia="Times New Roman" w:hAnsi="Arial" w:cs="Times New Roman"/>
                <w:b/>
                <w:i/>
                <w:color w:val="002060"/>
                <w:sz w:val="20"/>
                <w:szCs w:val="20"/>
                <w:lang w:val="en-US" w:eastAsia="zh-CN"/>
              </w:rPr>
              <w:t>Assessment Stage</w:t>
            </w:r>
          </w:p>
        </w:tc>
      </w:tr>
      <w:tr w:rsidR="00C07A68" w:rsidRPr="00C07A68" w14:paraId="671837FC" w14:textId="77777777" w:rsidTr="00956CC1">
        <w:trPr>
          <w:trHeight w:val="403"/>
        </w:trPr>
        <w:tc>
          <w:tcPr>
            <w:tcW w:w="3714" w:type="pct"/>
            <w:gridSpan w:val="4"/>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1A58487E" w14:textId="77777777" w:rsidR="00C07A68" w:rsidRPr="00C07A68" w:rsidRDefault="00C07A68" w:rsidP="00C07A68">
            <w:pPr>
              <w:autoSpaceDE w:val="0"/>
              <w:autoSpaceDN w:val="0"/>
              <w:adjustRightInd w:val="0"/>
              <w:spacing w:after="0" w:line="240" w:lineRule="auto"/>
              <w:rPr>
                <w:rFonts w:ascii="Arial" w:eastAsia="Times New Roman" w:hAnsi="Arial" w:cs="Arial"/>
                <w:b/>
                <w:iCs/>
                <w:color w:val="002060"/>
                <w:sz w:val="20"/>
                <w:szCs w:val="20"/>
                <w:lang w:val="en-US" w:eastAsia="zh-CN"/>
              </w:rPr>
            </w:pPr>
            <w:r w:rsidRPr="00C07A68">
              <w:rPr>
                <w:rFonts w:ascii="Arial" w:eastAsia="Times New Roman" w:hAnsi="Arial" w:cs="Arial"/>
                <w:b/>
                <w:iCs/>
                <w:color w:val="002060"/>
                <w:sz w:val="20"/>
                <w:szCs w:val="20"/>
                <w:lang w:val="en-US" w:eastAsia="zh-CN"/>
              </w:rPr>
              <w:t xml:space="preserve">Connecting with others (Essential): </w:t>
            </w:r>
          </w:p>
          <w:p w14:paraId="47E1B981" w14:textId="77777777" w:rsidR="00C07A68" w:rsidRPr="00C07A68" w:rsidRDefault="00C07A68" w:rsidP="00C07A68">
            <w:pPr>
              <w:spacing w:after="0" w:line="240" w:lineRule="atLeast"/>
              <w:rPr>
                <w:rFonts w:ascii="Arial" w:eastAsia="SimSun" w:hAnsi="Arial" w:cs="Times New Roman"/>
                <w:color w:val="002060"/>
                <w:sz w:val="20"/>
                <w:szCs w:val="20"/>
              </w:rPr>
            </w:pPr>
            <w:r w:rsidRPr="00C07A68">
              <w:rPr>
                <w:rFonts w:ascii="Arial" w:eastAsia="SimSun" w:hAnsi="Arial" w:cs="Times New Roman"/>
                <w:color w:val="002060"/>
                <w:sz w:val="20"/>
                <w:szCs w:val="20"/>
              </w:rPr>
              <w:t>Making regular opportunities to understand others better</w:t>
            </w:r>
          </w:p>
          <w:p w14:paraId="39965864" w14:textId="77777777" w:rsidR="00C07A68" w:rsidRPr="00C07A68" w:rsidRDefault="00C07A68" w:rsidP="00C07A68">
            <w:pPr>
              <w:spacing w:after="0" w:line="240" w:lineRule="atLeast"/>
              <w:rPr>
                <w:rFonts w:ascii="Arial" w:eastAsia="Times New Roman" w:hAnsi="Arial" w:cs="Arial"/>
                <w:b/>
                <w:iCs/>
                <w:color w:val="002060"/>
                <w:sz w:val="20"/>
                <w:szCs w:val="20"/>
                <w:lang w:val="en-US" w:eastAsia="zh-CN"/>
              </w:rPr>
            </w:pPr>
            <w:r w:rsidRPr="00C07A68">
              <w:rPr>
                <w:rFonts w:ascii="Arial" w:eastAsia="Times New Roman" w:hAnsi="Arial" w:cs="Arial"/>
                <w:b/>
                <w:iCs/>
                <w:color w:val="002060"/>
                <w:sz w:val="20"/>
                <w:szCs w:val="20"/>
                <w:lang w:val="en-US" w:eastAsia="zh-CN"/>
              </w:rPr>
              <w:t>Working together (More demanding)</w:t>
            </w:r>
          </w:p>
          <w:p w14:paraId="57C9B597" w14:textId="77777777" w:rsidR="00C07A68" w:rsidRPr="00C07A68" w:rsidRDefault="00C07A68" w:rsidP="00C07A68">
            <w:pPr>
              <w:spacing w:after="0" w:line="240" w:lineRule="atLeast"/>
              <w:rPr>
                <w:rFonts w:ascii="Arial" w:eastAsia="SimSun" w:hAnsi="Arial" w:cs="Arial"/>
                <w:bCs/>
                <w:color w:val="244061"/>
                <w:sz w:val="20"/>
                <w:szCs w:val="20"/>
              </w:rPr>
            </w:pPr>
            <w:r w:rsidRPr="00C07A68">
              <w:rPr>
                <w:rFonts w:ascii="Arial" w:eastAsia="SimSun" w:hAnsi="Arial" w:cs="Arial"/>
                <w:bCs/>
                <w:color w:val="244061"/>
                <w:sz w:val="20"/>
                <w:szCs w:val="20"/>
              </w:rPr>
              <w:t>Ensuring that others benefit as well as me</w:t>
            </w:r>
          </w:p>
          <w:p w14:paraId="704843B6" w14:textId="77777777" w:rsidR="00C07A68" w:rsidRPr="00C07A68" w:rsidRDefault="00C07A68" w:rsidP="00C07A68">
            <w:pPr>
              <w:spacing w:after="0" w:line="240" w:lineRule="atLeast"/>
              <w:rPr>
                <w:rFonts w:ascii="Arial" w:eastAsia="Times New Roman" w:hAnsi="Arial" w:cs="Arial"/>
                <w:b/>
                <w:i/>
                <w:iCs/>
                <w:color w:val="002060"/>
                <w:sz w:val="20"/>
                <w:szCs w:val="20"/>
                <w:lang w:val="en-US" w:eastAsia="zh-CN"/>
              </w:rPr>
            </w:pPr>
            <w:r w:rsidRPr="00C07A68">
              <w:rPr>
                <w:rFonts w:ascii="Arial" w:eastAsia="Times New Roman" w:hAnsi="Arial" w:cs="Arial"/>
                <w:b/>
                <w:iCs/>
                <w:color w:val="002060"/>
                <w:sz w:val="20"/>
                <w:szCs w:val="20"/>
                <w:lang w:val="en-US" w:eastAsia="zh-CN"/>
              </w:rPr>
              <w:t>Making it happen (More demanding):</w:t>
            </w:r>
          </w:p>
          <w:p w14:paraId="1F5A7F80" w14:textId="77777777" w:rsidR="00C07A68" w:rsidRPr="00C07A68" w:rsidRDefault="00C07A68" w:rsidP="00C07A68">
            <w:pPr>
              <w:spacing w:after="0" w:line="240" w:lineRule="atLeast"/>
              <w:rPr>
                <w:rFonts w:ascii="Arial" w:eastAsia="SimSun" w:hAnsi="Arial" w:cs="Arial"/>
                <w:bCs/>
                <w:color w:val="244061"/>
                <w:sz w:val="20"/>
                <w:szCs w:val="20"/>
              </w:rPr>
            </w:pPr>
            <w:r w:rsidRPr="00C07A68">
              <w:rPr>
                <w:rFonts w:ascii="Arial" w:eastAsia="SimSun" w:hAnsi="Arial" w:cs="Arial"/>
                <w:bCs/>
                <w:color w:val="244061"/>
                <w:sz w:val="20"/>
                <w:szCs w:val="20"/>
              </w:rPr>
              <w:t>Challenging myself and others to deliver and measure better results</w:t>
            </w:r>
          </w:p>
          <w:p w14:paraId="6DDA1801" w14:textId="77777777" w:rsidR="00C07A68" w:rsidRPr="00C07A68" w:rsidRDefault="00C07A68" w:rsidP="00C07A68">
            <w:pPr>
              <w:spacing w:after="0" w:line="240" w:lineRule="atLeast"/>
              <w:rPr>
                <w:rFonts w:ascii="Arial" w:eastAsia="Times New Roman" w:hAnsi="Arial" w:cs="Arial"/>
                <w:b/>
                <w:iCs/>
                <w:color w:val="002060"/>
                <w:sz w:val="20"/>
                <w:szCs w:val="20"/>
                <w:lang w:val="en-US" w:eastAsia="zh-CN"/>
              </w:rPr>
            </w:pPr>
            <w:r w:rsidRPr="00C07A68">
              <w:rPr>
                <w:rFonts w:ascii="Arial" w:eastAsia="Times New Roman" w:hAnsi="Arial" w:cs="Arial"/>
                <w:b/>
                <w:iCs/>
                <w:color w:val="002060"/>
                <w:sz w:val="20"/>
                <w:szCs w:val="20"/>
                <w:lang w:val="en-US" w:eastAsia="zh-CN"/>
              </w:rPr>
              <w:t>Shaping the future (Essential).</w:t>
            </w:r>
          </w:p>
          <w:p w14:paraId="62D7DBA4" w14:textId="77777777" w:rsidR="00C07A68" w:rsidRPr="00C07A68" w:rsidRDefault="00C07A68" w:rsidP="00C07A68">
            <w:pPr>
              <w:spacing w:after="0" w:line="240" w:lineRule="atLeast"/>
              <w:rPr>
                <w:rFonts w:ascii="Arial" w:eastAsia="SimSun" w:hAnsi="Arial" w:cs="Arial"/>
                <w:bCs/>
                <w:color w:val="244061"/>
                <w:sz w:val="20"/>
                <w:szCs w:val="20"/>
              </w:rPr>
            </w:pPr>
            <w:r w:rsidRPr="00C07A68">
              <w:rPr>
                <w:rFonts w:ascii="Arial" w:eastAsia="SimSun" w:hAnsi="Arial" w:cs="Arial"/>
                <w:bCs/>
                <w:color w:val="244061"/>
                <w:sz w:val="20"/>
                <w:szCs w:val="20"/>
              </w:rPr>
              <w:t>Looking for ways in which we can do things better</w:t>
            </w:r>
          </w:p>
        </w:tc>
        <w:tc>
          <w:tcPr>
            <w:tcW w:w="1286" w:type="pct"/>
            <w:tcBorders>
              <w:top w:val="single" w:sz="8" w:space="0" w:color="FFFFFF"/>
              <w:left w:val="single" w:sz="8" w:space="0" w:color="FFFFFF"/>
              <w:bottom w:val="single" w:sz="8" w:space="0" w:color="FFFFFF"/>
              <w:right w:val="single" w:sz="8" w:space="0" w:color="FFFFFF"/>
            </w:tcBorders>
            <w:shd w:val="clear" w:color="auto" w:fill="F2F2F2"/>
          </w:tcPr>
          <w:p w14:paraId="0E121765" w14:textId="77777777" w:rsidR="00C07A68" w:rsidRPr="00C07A68" w:rsidRDefault="00C07A68" w:rsidP="00C07A68">
            <w:pPr>
              <w:spacing w:after="0" w:line="240" w:lineRule="atLeast"/>
              <w:jc w:val="center"/>
              <w:rPr>
                <w:rFonts w:ascii="Arial" w:eastAsia="Times New Roman" w:hAnsi="Arial" w:cs="Arial"/>
                <w:i/>
                <w:iCs/>
                <w:color w:val="002060"/>
                <w:sz w:val="20"/>
                <w:szCs w:val="20"/>
                <w:lang w:eastAsia="zh-CN"/>
              </w:rPr>
            </w:pPr>
            <w:r w:rsidRPr="00C07A68">
              <w:rPr>
                <w:rFonts w:ascii="Arial" w:eastAsia="Times New Roman" w:hAnsi="Arial" w:cs="Arial"/>
                <w:i/>
                <w:iCs/>
                <w:color w:val="002060"/>
                <w:sz w:val="20"/>
                <w:szCs w:val="20"/>
                <w:lang w:eastAsia="zh-CN"/>
              </w:rPr>
              <w:t>Interview</w:t>
            </w:r>
          </w:p>
        </w:tc>
      </w:tr>
      <w:tr w:rsidR="00C07A68" w:rsidRPr="00C07A68" w14:paraId="76A14BE4" w14:textId="77777777" w:rsidTr="00956CC1">
        <w:trPr>
          <w:trHeight w:val="184"/>
        </w:trPr>
        <w:tc>
          <w:tcPr>
            <w:tcW w:w="3714" w:type="pct"/>
            <w:gridSpan w:val="4"/>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2728A487" w14:textId="77777777" w:rsidR="00C07A68" w:rsidRPr="00C07A68" w:rsidRDefault="00C07A68" w:rsidP="00C07A68">
            <w:pPr>
              <w:spacing w:after="0" w:line="240" w:lineRule="auto"/>
              <w:rPr>
                <w:rFonts w:ascii="Arial" w:eastAsia="Times New Roman" w:hAnsi="Arial" w:cs="Arial"/>
                <w:b/>
                <w:color w:val="002060"/>
              </w:rPr>
            </w:pPr>
            <w:r w:rsidRPr="00C07A68">
              <w:rPr>
                <w:rFonts w:ascii="Arial" w:eastAsia="Times New Roman" w:hAnsi="Arial" w:cs="Arial"/>
                <w:b/>
                <w:color w:val="002060"/>
              </w:rPr>
              <w:t xml:space="preserve">Prepared by: </w:t>
            </w:r>
          </w:p>
        </w:tc>
        <w:tc>
          <w:tcPr>
            <w:tcW w:w="1286" w:type="pct"/>
            <w:tcBorders>
              <w:top w:val="single" w:sz="8" w:space="0" w:color="FFFFFF"/>
              <w:left w:val="single" w:sz="8" w:space="0" w:color="FFFFFF"/>
              <w:bottom w:val="single" w:sz="8" w:space="0" w:color="FFFFFF"/>
              <w:right w:val="single" w:sz="8" w:space="0" w:color="FFFFFF"/>
            </w:tcBorders>
            <w:shd w:val="clear" w:color="auto" w:fill="D9D9D9"/>
            <w:hideMark/>
          </w:tcPr>
          <w:p w14:paraId="5D3C8AAF" w14:textId="77777777" w:rsidR="00C07A68" w:rsidRPr="00C07A68" w:rsidRDefault="00C07A68" w:rsidP="00C07A68">
            <w:pPr>
              <w:spacing w:after="0" w:line="240" w:lineRule="auto"/>
              <w:rPr>
                <w:rFonts w:ascii="Arial" w:eastAsia="Times New Roman" w:hAnsi="Arial" w:cs="Arial"/>
                <w:b/>
                <w:color w:val="002060"/>
              </w:rPr>
            </w:pPr>
            <w:r w:rsidRPr="00C07A68">
              <w:rPr>
                <w:rFonts w:ascii="Arial" w:eastAsia="Times New Roman" w:hAnsi="Arial" w:cs="Times New Roman"/>
                <w:b/>
                <w:i/>
                <w:color w:val="002060"/>
                <w:sz w:val="20"/>
                <w:szCs w:val="20"/>
                <w:lang w:val="en-US" w:eastAsia="zh-CN"/>
              </w:rPr>
              <w:t xml:space="preserve"> </w:t>
            </w:r>
            <w:r w:rsidRPr="00C07A68">
              <w:rPr>
                <w:rFonts w:ascii="Arial" w:eastAsia="Times New Roman" w:hAnsi="Arial" w:cs="Times New Roman"/>
                <w:b/>
                <w:color w:val="002060"/>
                <w:sz w:val="20"/>
                <w:szCs w:val="20"/>
                <w:lang w:val="en-US" w:eastAsia="zh-CN"/>
              </w:rPr>
              <w:t>Date:</w:t>
            </w:r>
          </w:p>
        </w:tc>
      </w:tr>
      <w:tr w:rsidR="00C07A68" w:rsidRPr="00C07A68" w14:paraId="49B7C6B7" w14:textId="77777777" w:rsidTr="00956CC1">
        <w:trPr>
          <w:trHeight w:val="183"/>
        </w:trPr>
        <w:tc>
          <w:tcPr>
            <w:tcW w:w="3714" w:type="pct"/>
            <w:gridSpan w:val="4"/>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4E94E62" w14:textId="77777777" w:rsidR="00C07A68" w:rsidRPr="00C07A68" w:rsidRDefault="00C07A68" w:rsidP="00C07A68">
            <w:pPr>
              <w:spacing w:after="0" w:line="240" w:lineRule="atLeast"/>
              <w:rPr>
                <w:rFonts w:ascii="Arial" w:eastAsia="Times New Roman" w:hAnsi="Arial" w:cs="Times New Roman"/>
                <w:color w:val="002060"/>
                <w:sz w:val="20"/>
                <w:szCs w:val="20"/>
                <w:lang w:val="en-US" w:eastAsia="zh-CN"/>
              </w:rPr>
            </w:pPr>
            <w:r w:rsidRPr="00C07A68">
              <w:rPr>
                <w:rFonts w:ascii="Arial" w:eastAsia="Times New Roman" w:hAnsi="Arial" w:cs="Times New Roman"/>
                <w:color w:val="002060"/>
                <w:sz w:val="20"/>
                <w:szCs w:val="20"/>
                <w:lang w:val="en-US" w:eastAsia="zh-CN"/>
              </w:rPr>
              <w:t>Serah Mercy Njeri Cluster Head of Operations</w:t>
            </w:r>
          </w:p>
        </w:tc>
        <w:tc>
          <w:tcPr>
            <w:tcW w:w="1286" w:type="pct"/>
            <w:tcBorders>
              <w:top w:val="single" w:sz="8" w:space="0" w:color="FFFFFF"/>
              <w:left w:val="single" w:sz="8" w:space="0" w:color="FFFFFF"/>
              <w:bottom w:val="single" w:sz="8" w:space="0" w:color="FFFFFF"/>
              <w:right w:val="single" w:sz="8" w:space="0" w:color="FFFFFF"/>
            </w:tcBorders>
            <w:shd w:val="clear" w:color="auto" w:fill="F2F2F2"/>
            <w:hideMark/>
          </w:tcPr>
          <w:p w14:paraId="2570D673" w14:textId="77777777" w:rsidR="00C07A68" w:rsidRPr="00C07A68" w:rsidRDefault="00C07A68" w:rsidP="00C07A68">
            <w:pPr>
              <w:spacing w:after="0" w:line="240" w:lineRule="atLeast"/>
              <w:rPr>
                <w:rFonts w:ascii="Arial" w:eastAsia="Times New Roman" w:hAnsi="Arial" w:cs="Times New Roman"/>
                <w:color w:val="002060"/>
                <w:sz w:val="20"/>
                <w:szCs w:val="20"/>
                <w:lang w:val="en-US" w:eastAsia="zh-CN"/>
              </w:rPr>
            </w:pPr>
            <w:r w:rsidRPr="00C07A68">
              <w:rPr>
                <w:rFonts w:ascii="Arial" w:eastAsia="Times New Roman" w:hAnsi="Arial" w:cs="Times New Roman"/>
                <w:color w:val="002060"/>
                <w:sz w:val="20"/>
                <w:szCs w:val="20"/>
                <w:lang w:val="en-US" w:eastAsia="zh-CN"/>
              </w:rPr>
              <w:t>June 2021</w:t>
            </w:r>
          </w:p>
          <w:p w14:paraId="74DFD33D" w14:textId="77777777" w:rsidR="00C07A68" w:rsidRPr="00C07A68" w:rsidRDefault="00C07A68" w:rsidP="00C07A68">
            <w:pPr>
              <w:spacing w:after="0" w:line="240" w:lineRule="atLeast"/>
              <w:rPr>
                <w:rFonts w:ascii="Arial" w:eastAsia="Times New Roman" w:hAnsi="Arial" w:cs="Times New Roman"/>
                <w:b/>
                <w:i/>
                <w:color w:val="002060"/>
                <w:sz w:val="20"/>
                <w:szCs w:val="20"/>
                <w:lang w:val="en-US" w:eastAsia="zh-CN"/>
              </w:rPr>
            </w:pPr>
          </w:p>
        </w:tc>
      </w:tr>
    </w:tbl>
    <w:p w14:paraId="1616E003" w14:textId="7CF56B84" w:rsidR="009836CC" w:rsidRDefault="009836CC" w:rsidP="00720C22">
      <w:pPr>
        <w:keepNext/>
        <w:keepLines/>
        <w:spacing w:after="0"/>
        <w:jc w:val="both"/>
        <w:outlineLvl w:val="0"/>
        <w:rPr>
          <w:rFonts w:ascii="Arial" w:eastAsiaTheme="majorEastAsia" w:hAnsi="Arial" w:cs="Arial"/>
          <w:b/>
          <w:bCs/>
          <w:color w:val="000000" w:themeColor="text1"/>
        </w:rPr>
      </w:pPr>
    </w:p>
    <w:p w14:paraId="6E2AA50E" w14:textId="750AFEE5" w:rsidR="00C07A68" w:rsidRDefault="00C07A68" w:rsidP="00720C22">
      <w:pPr>
        <w:keepNext/>
        <w:keepLines/>
        <w:spacing w:after="0"/>
        <w:jc w:val="both"/>
        <w:outlineLvl w:val="0"/>
        <w:rPr>
          <w:rFonts w:ascii="Arial" w:eastAsiaTheme="majorEastAsia" w:hAnsi="Arial" w:cs="Arial"/>
          <w:b/>
          <w:bCs/>
          <w:color w:val="000000" w:themeColor="text1"/>
        </w:rPr>
      </w:pPr>
    </w:p>
    <w:p w14:paraId="41E19E4A" w14:textId="77777777" w:rsidR="00C07A68" w:rsidRPr="008A11D9" w:rsidRDefault="00C07A68" w:rsidP="00720C22">
      <w:pPr>
        <w:keepNext/>
        <w:keepLines/>
        <w:spacing w:after="0"/>
        <w:jc w:val="both"/>
        <w:outlineLvl w:val="0"/>
        <w:rPr>
          <w:rFonts w:ascii="Arial" w:eastAsiaTheme="majorEastAsia" w:hAnsi="Arial" w:cs="Arial"/>
          <w:b/>
          <w:bCs/>
          <w:color w:val="000000" w:themeColor="text1"/>
        </w:rPr>
      </w:pPr>
    </w:p>
    <w:p w14:paraId="069C9D59" w14:textId="77777777" w:rsidR="009E5636" w:rsidRPr="008A11D9" w:rsidRDefault="004A765D" w:rsidP="00720C22">
      <w:pPr>
        <w:spacing w:after="0" w:line="240" w:lineRule="auto"/>
        <w:jc w:val="both"/>
        <w:rPr>
          <w:rFonts w:ascii="Arial" w:eastAsia="Times New Roman" w:hAnsi="Arial" w:cs="Arial"/>
          <w:b/>
          <w:color w:val="000000" w:themeColor="text1"/>
        </w:rPr>
      </w:pPr>
      <w:r w:rsidRPr="008A11D9">
        <w:rPr>
          <w:rFonts w:ascii="Arial" w:eastAsia="Times New Roman" w:hAnsi="Arial" w:cs="Arial"/>
          <w:b/>
          <w:color w:val="000000" w:themeColor="text1"/>
        </w:rPr>
        <w:t xml:space="preserve">Timeframe </w:t>
      </w:r>
      <w:r w:rsidR="00E54E44" w:rsidRPr="008A11D9">
        <w:rPr>
          <w:rFonts w:ascii="Arial" w:eastAsia="Times New Roman" w:hAnsi="Arial" w:cs="Arial"/>
          <w:b/>
          <w:color w:val="000000" w:themeColor="text1"/>
        </w:rPr>
        <w:t>and duration of the consultancy</w:t>
      </w:r>
    </w:p>
    <w:p w14:paraId="11E24241" w14:textId="0608FCC3" w:rsidR="00E54E44" w:rsidRPr="008A11D9" w:rsidRDefault="00E54E44" w:rsidP="00645518">
      <w:pPr>
        <w:spacing w:before="120" w:after="0" w:line="240" w:lineRule="auto"/>
        <w:jc w:val="both"/>
        <w:rPr>
          <w:rFonts w:ascii="Arial" w:eastAsia="Times New Roman" w:hAnsi="Arial" w:cs="Arial"/>
          <w:bCs/>
          <w:color w:val="000000" w:themeColor="text1"/>
        </w:rPr>
      </w:pPr>
      <w:r w:rsidRPr="008A11D9">
        <w:rPr>
          <w:rFonts w:ascii="Arial" w:eastAsia="Times New Roman" w:hAnsi="Arial" w:cs="Arial"/>
          <w:bCs/>
          <w:color w:val="000000" w:themeColor="text1"/>
        </w:rPr>
        <w:t xml:space="preserve">The duration of the consultancy opportunity </w:t>
      </w:r>
      <w:r w:rsidR="00A611CD">
        <w:rPr>
          <w:rFonts w:ascii="Arial" w:eastAsia="Times New Roman" w:hAnsi="Arial" w:cs="Arial"/>
          <w:bCs/>
          <w:color w:val="000000" w:themeColor="text1"/>
        </w:rPr>
        <w:t xml:space="preserve">3months with </w:t>
      </w:r>
      <w:r w:rsidR="00100391">
        <w:rPr>
          <w:rFonts w:ascii="Arial" w:eastAsia="Times New Roman" w:hAnsi="Arial" w:cs="Arial"/>
          <w:bCs/>
          <w:color w:val="000000" w:themeColor="text1"/>
        </w:rPr>
        <w:t>a possibility</w:t>
      </w:r>
      <w:r w:rsidR="00A611CD">
        <w:rPr>
          <w:rFonts w:ascii="Arial" w:eastAsia="Times New Roman" w:hAnsi="Arial" w:cs="Arial"/>
          <w:bCs/>
          <w:color w:val="000000" w:themeColor="text1"/>
        </w:rPr>
        <w:t xml:space="preserve"> of extension by a period not exceeding 30</w:t>
      </w:r>
      <w:r w:rsidR="00100391">
        <w:rPr>
          <w:rFonts w:ascii="Arial" w:eastAsia="Times New Roman" w:hAnsi="Arial" w:cs="Arial"/>
          <w:bCs/>
          <w:color w:val="000000" w:themeColor="text1"/>
        </w:rPr>
        <w:t xml:space="preserve"> </w:t>
      </w:r>
      <w:r w:rsidR="00A611CD">
        <w:rPr>
          <w:rFonts w:ascii="Arial" w:eastAsia="Times New Roman" w:hAnsi="Arial" w:cs="Arial"/>
          <w:bCs/>
          <w:color w:val="000000" w:themeColor="text1"/>
        </w:rPr>
        <w:t xml:space="preserve">days </w:t>
      </w:r>
      <w:r w:rsidR="00B36E5A">
        <w:rPr>
          <w:rFonts w:ascii="Arial" w:eastAsia="Times New Roman" w:hAnsi="Arial" w:cs="Arial"/>
          <w:bCs/>
          <w:color w:val="000000" w:themeColor="text1"/>
        </w:rPr>
        <w:t xml:space="preserve">subject to satisfactory performance and relevance of need. </w:t>
      </w:r>
      <w:r w:rsidR="00C9108E" w:rsidRPr="008A11D9">
        <w:rPr>
          <w:rFonts w:ascii="Arial" w:eastAsia="Times New Roman" w:hAnsi="Arial" w:cs="Arial"/>
          <w:bCs/>
          <w:color w:val="000000" w:themeColor="text1"/>
        </w:rPr>
        <w:t>The</w:t>
      </w:r>
      <w:r w:rsidRPr="008A11D9">
        <w:rPr>
          <w:rFonts w:ascii="Arial" w:eastAsia="Times New Roman" w:hAnsi="Arial" w:cs="Arial"/>
          <w:bCs/>
          <w:color w:val="000000" w:themeColor="text1"/>
        </w:rPr>
        <w:t xml:space="preserve"> </w:t>
      </w:r>
      <w:r w:rsidR="002A6EA8" w:rsidRPr="008A11D9">
        <w:rPr>
          <w:rFonts w:ascii="Arial" w:eastAsia="Times New Roman" w:hAnsi="Arial" w:cs="Arial"/>
          <w:bCs/>
          <w:color w:val="000000" w:themeColor="text1"/>
        </w:rPr>
        <w:t xml:space="preserve">British Council will be undertaking </w:t>
      </w:r>
      <w:r w:rsidR="0014471D" w:rsidRPr="008A11D9">
        <w:rPr>
          <w:rFonts w:ascii="Arial" w:eastAsia="Times New Roman" w:hAnsi="Arial" w:cs="Arial"/>
          <w:bCs/>
          <w:color w:val="000000" w:themeColor="text1"/>
        </w:rPr>
        <w:t>monthly</w:t>
      </w:r>
      <w:r w:rsidR="002A6EA8" w:rsidRPr="008A11D9">
        <w:rPr>
          <w:rFonts w:ascii="Arial" w:eastAsia="Times New Roman" w:hAnsi="Arial" w:cs="Arial"/>
          <w:bCs/>
          <w:color w:val="000000" w:themeColor="text1"/>
        </w:rPr>
        <w:t xml:space="preserve"> performance review</w:t>
      </w:r>
      <w:r w:rsidR="00E37662" w:rsidRPr="008A11D9">
        <w:rPr>
          <w:rFonts w:ascii="Arial" w:eastAsia="Times New Roman" w:hAnsi="Arial" w:cs="Arial"/>
          <w:bCs/>
          <w:color w:val="000000" w:themeColor="text1"/>
        </w:rPr>
        <w:t>s</w:t>
      </w:r>
      <w:r w:rsidR="002A6EA8" w:rsidRPr="008A11D9">
        <w:rPr>
          <w:rFonts w:ascii="Arial" w:eastAsia="Times New Roman" w:hAnsi="Arial" w:cs="Arial"/>
          <w:bCs/>
          <w:color w:val="000000" w:themeColor="text1"/>
        </w:rPr>
        <w:t xml:space="preserve">. </w:t>
      </w:r>
      <w:r w:rsidR="008D0B7A" w:rsidRPr="008A11D9">
        <w:rPr>
          <w:rFonts w:ascii="Arial" w:eastAsia="Times New Roman" w:hAnsi="Arial" w:cs="Arial"/>
          <w:bCs/>
          <w:color w:val="000000" w:themeColor="text1"/>
        </w:rPr>
        <w:t>Poor performance</w:t>
      </w:r>
      <w:r w:rsidR="002A6EA8" w:rsidRPr="008A11D9">
        <w:rPr>
          <w:rFonts w:ascii="Arial" w:eastAsia="Times New Roman" w:hAnsi="Arial" w:cs="Arial"/>
          <w:bCs/>
          <w:color w:val="000000" w:themeColor="text1"/>
        </w:rPr>
        <w:t xml:space="preserve"> </w:t>
      </w:r>
      <w:r w:rsidR="008D0B7A" w:rsidRPr="008A11D9">
        <w:rPr>
          <w:rFonts w:ascii="Arial" w:eastAsia="Times New Roman" w:hAnsi="Arial" w:cs="Arial"/>
          <w:bCs/>
          <w:color w:val="000000" w:themeColor="text1"/>
        </w:rPr>
        <w:t>shall</w:t>
      </w:r>
      <w:r w:rsidR="002A6EA8" w:rsidRPr="008A11D9">
        <w:rPr>
          <w:rFonts w:ascii="Arial" w:eastAsia="Times New Roman" w:hAnsi="Arial" w:cs="Arial"/>
          <w:bCs/>
          <w:color w:val="000000" w:themeColor="text1"/>
        </w:rPr>
        <w:t xml:space="preserve"> lead to contract termination in line with the consultancy contract terms and conditions.</w:t>
      </w:r>
      <w:r w:rsidR="006F393A" w:rsidRPr="008A11D9">
        <w:rPr>
          <w:rFonts w:ascii="Arial" w:eastAsia="Times New Roman" w:hAnsi="Arial" w:cs="Arial"/>
          <w:bCs/>
          <w:color w:val="000000" w:themeColor="text1"/>
        </w:rPr>
        <w:t xml:space="preserve"> </w:t>
      </w:r>
    </w:p>
    <w:p w14:paraId="301478CD" w14:textId="77777777" w:rsidR="00602072" w:rsidRPr="008A11D9" w:rsidRDefault="00602072" w:rsidP="00720C22">
      <w:pPr>
        <w:spacing w:after="0" w:line="240" w:lineRule="auto"/>
        <w:jc w:val="both"/>
        <w:rPr>
          <w:rFonts w:ascii="Arial" w:eastAsia="Times New Roman" w:hAnsi="Arial" w:cs="Arial"/>
          <w:bCs/>
          <w:color w:val="000000" w:themeColor="text1"/>
        </w:rPr>
      </w:pPr>
    </w:p>
    <w:p w14:paraId="6B6FF200" w14:textId="042071C1" w:rsidR="00896FC4" w:rsidRPr="008A11D9" w:rsidRDefault="009E5636" w:rsidP="00645518">
      <w:pPr>
        <w:spacing w:before="120" w:after="0" w:line="240" w:lineRule="auto"/>
        <w:jc w:val="both"/>
        <w:rPr>
          <w:rFonts w:ascii="Arial" w:eastAsia="Times New Roman" w:hAnsi="Arial" w:cs="Arial"/>
          <w:bCs/>
          <w:color w:val="0D0D0D" w:themeColor="text1" w:themeTint="F2"/>
        </w:rPr>
      </w:pPr>
      <w:r w:rsidRPr="008A11D9">
        <w:rPr>
          <w:rFonts w:ascii="Arial" w:eastAsia="Times New Roman" w:hAnsi="Arial" w:cs="Arial"/>
          <w:bCs/>
          <w:color w:val="0D0D0D" w:themeColor="text1" w:themeTint="F2"/>
        </w:rPr>
        <w:t> </w:t>
      </w:r>
    </w:p>
    <w:p w14:paraId="6BB8AA30" w14:textId="77777777" w:rsidR="00896FC4" w:rsidRPr="008A11D9" w:rsidRDefault="00896FC4">
      <w:pPr>
        <w:rPr>
          <w:rFonts w:ascii="Arial" w:eastAsia="Times New Roman" w:hAnsi="Arial" w:cs="Arial"/>
          <w:bCs/>
          <w:color w:val="0D0D0D" w:themeColor="text1" w:themeTint="F2"/>
        </w:rPr>
      </w:pPr>
      <w:r w:rsidRPr="008A11D9">
        <w:rPr>
          <w:rFonts w:ascii="Arial" w:eastAsia="Times New Roman" w:hAnsi="Arial" w:cs="Arial"/>
          <w:bCs/>
          <w:color w:val="0D0D0D" w:themeColor="text1" w:themeTint="F2"/>
        </w:rPr>
        <w:br w:type="page"/>
      </w:r>
    </w:p>
    <w:p w14:paraId="67A24992" w14:textId="63D96B5E" w:rsidR="00F12130" w:rsidRPr="008A11D9" w:rsidRDefault="00F86967" w:rsidP="003076D6">
      <w:pPr>
        <w:spacing w:after="120" w:line="240" w:lineRule="auto"/>
        <w:jc w:val="both"/>
        <w:rPr>
          <w:rFonts w:ascii="Arial" w:eastAsia="Times New Roman" w:hAnsi="Arial" w:cs="Arial"/>
          <w:b/>
          <w:bCs/>
          <w:color w:val="0070C0"/>
          <w:lang w:eastAsia="ru-RU"/>
        </w:rPr>
      </w:pPr>
      <w:r w:rsidRPr="008A11D9">
        <w:rPr>
          <w:rFonts w:ascii="Arial" w:eastAsia="Times New Roman" w:hAnsi="Arial" w:cs="Arial"/>
          <w:b/>
          <w:bCs/>
          <w:color w:val="0070C0"/>
          <w:lang w:eastAsia="ru-RU"/>
        </w:rPr>
        <w:lastRenderedPageBreak/>
        <w:t xml:space="preserve">Part 3: </w:t>
      </w:r>
      <w:r w:rsidR="00495175" w:rsidRPr="008A11D9">
        <w:rPr>
          <w:rFonts w:ascii="Arial" w:eastAsia="Times New Roman" w:hAnsi="Arial" w:cs="Arial"/>
          <w:b/>
          <w:bCs/>
          <w:color w:val="0070C0"/>
          <w:lang w:eastAsia="ru-RU"/>
        </w:rPr>
        <w:t xml:space="preserve">Consultant </w:t>
      </w:r>
      <w:r w:rsidR="00F12130" w:rsidRPr="008A11D9">
        <w:rPr>
          <w:rFonts w:ascii="Arial" w:eastAsia="Times New Roman" w:hAnsi="Arial" w:cs="Arial"/>
          <w:b/>
          <w:bCs/>
          <w:color w:val="0070C0"/>
          <w:lang w:eastAsia="ru-RU"/>
        </w:rPr>
        <w:t>response guide</w:t>
      </w:r>
    </w:p>
    <w:p w14:paraId="1A740994" w14:textId="7481FC2E" w:rsidR="00F12130" w:rsidRPr="008A11D9" w:rsidRDefault="00F12130" w:rsidP="003076D6">
      <w:pPr>
        <w:spacing w:before="240" w:after="0" w:line="240" w:lineRule="auto"/>
        <w:jc w:val="both"/>
        <w:rPr>
          <w:rFonts w:ascii="Arial" w:eastAsia="Times New Roman" w:hAnsi="Arial" w:cs="Arial"/>
          <w:b/>
          <w:bCs/>
          <w:color w:val="0D0D0D" w:themeColor="text1" w:themeTint="F2"/>
        </w:rPr>
      </w:pPr>
      <w:r w:rsidRPr="008A11D9">
        <w:rPr>
          <w:rFonts w:ascii="Arial" w:eastAsia="Times New Roman" w:hAnsi="Arial" w:cs="Arial"/>
          <w:b/>
          <w:bCs/>
          <w:color w:val="0D0D0D" w:themeColor="text1" w:themeTint="F2"/>
        </w:rPr>
        <w:t xml:space="preserve">The </w:t>
      </w:r>
      <w:r w:rsidR="00813B73" w:rsidRPr="008A11D9">
        <w:rPr>
          <w:rFonts w:ascii="Arial" w:eastAsia="Times New Roman" w:hAnsi="Arial" w:cs="Arial"/>
          <w:b/>
          <w:bCs/>
          <w:color w:val="0D0D0D" w:themeColor="text1" w:themeTint="F2"/>
        </w:rPr>
        <w:t xml:space="preserve">consultant </w:t>
      </w:r>
      <w:r w:rsidRPr="008A11D9">
        <w:rPr>
          <w:rFonts w:ascii="Arial" w:eastAsia="Times New Roman" w:hAnsi="Arial" w:cs="Arial"/>
          <w:b/>
          <w:bCs/>
          <w:color w:val="0D0D0D" w:themeColor="text1" w:themeTint="F2"/>
        </w:rPr>
        <w:t>will submit a</w:t>
      </w:r>
      <w:r w:rsidR="00FD14D4" w:rsidRPr="008A11D9">
        <w:rPr>
          <w:rFonts w:ascii="Arial" w:eastAsia="Times New Roman" w:hAnsi="Arial" w:cs="Arial"/>
          <w:b/>
          <w:bCs/>
          <w:color w:val="0D0D0D" w:themeColor="text1" w:themeTint="F2"/>
        </w:rPr>
        <w:t xml:space="preserve"> 1</w:t>
      </w:r>
      <w:r w:rsidR="00A008D1" w:rsidRPr="008A11D9">
        <w:rPr>
          <w:rFonts w:ascii="Arial" w:eastAsia="Times New Roman" w:hAnsi="Arial" w:cs="Arial"/>
          <w:b/>
          <w:bCs/>
          <w:color w:val="0D0D0D" w:themeColor="text1" w:themeTint="F2"/>
        </w:rPr>
        <w:t xml:space="preserve"> to </w:t>
      </w:r>
      <w:r w:rsidR="003C6D5D" w:rsidRPr="008A11D9">
        <w:rPr>
          <w:rFonts w:ascii="Arial" w:eastAsia="Times New Roman" w:hAnsi="Arial" w:cs="Arial"/>
          <w:b/>
          <w:bCs/>
          <w:color w:val="0D0D0D" w:themeColor="text1" w:themeTint="F2"/>
        </w:rPr>
        <w:t>2-page</w:t>
      </w:r>
      <w:r w:rsidR="00FD14D4" w:rsidRPr="008A11D9">
        <w:rPr>
          <w:rFonts w:ascii="Arial" w:eastAsia="Times New Roman" w:hAnsi="Arial" w:cs="Arial"/>
          <w:b/>
          <w:bCs/>
          <w:color w:val="0D0D0D" w:themeColor="text1" w:themeTint="F2"/>
        </w:rPr>
        <w:t xml:space="preserve"> cover letter, a 2</w:t>
      </w:r>
      <w:r w:rsidR="00A008D1" w:rsidRPr="008A11D9">
        <w:rPr>
          <w:rFonts w:ascii="Arial" w:eastAsia="Times New Roman" w:hAnsi="Arial" w:cs="Arial"/>
          <w:b/>
          <w:bCs/>
          <w:color w:val="0D0D0D" w:themeColor="text1" w:themeTint="F2"/>
        </w:rPr>
        <w:t xml:space="preserve"> to </w:t>
      </w:r>
      <w:r w:rsidR="003C6D5D" w:rsidRPr="008A11D9">
        <w:rPr>
          <w:rFonts w:ascii="Arial" w:eastAsia="Times New Roman" w:hAnsi="Arial" w:cs="Arial"/>
          <w:b/>
          <w:bCs/>
          <w:color w:val="0D0D0D" w:themeColor="text1" w:themeTint="F2"/>
        </w:rPr>
        <w:t>3-page</w:t>
      </w:r>
      <w:r w:rsidRPr="008A11D9">
        <w:rPr>
          <w:rFonts w:ascii="Arial" w:eastAsia="Times New Roman" w:hAnsi="Arial" w:cs="Arial"/>
          <w:b/>
          <w:bCs/>
          <w:color w:val="0D0D0D" w:themeColor="text1" w:themeTint="F2"/>
        </w:rPr>
        <w:t xml:space="preserve"> CV</w:t>
      </w:r>
      <w:r w:rsidR="00FD14D4" w:rsidRPr="008A11D9">
        <w:rPr>
          <w:rFonts w:ascii="Arial" w:eastAsia="Times New Roman" w:hAnsi="Arial" w:cs="Arial"/>
          <w:b/>
          <w:bCs/>
          <w:color w:val="0D0D0D" w:themeColor="text1" w:themeTint="F2"/>
        </w:rPr>
        <w:t>,</w:t>
      </w:r>
      <w:r w:rsidRPr="008A11D9">
        <w:rPr>
          <w:rFonts w:ascii="Arial" w:eastAsia="Times New Roman" w:hAnsi="Arial" w:cs="Arial"/>
          <w:b/>
          <w:bCs/>
          <w:color w:val="0D0D0D" w:themeColor="text1" w:themeTint="F2"/>
        </w:rPr>
        <w:t xml:space="preserve"> and a </w:t>
      </w:r>
      <w:r w:rsidR="00FD14D4" w:rsidRPr="008A11D9">
        <w:rPr>
          <w:rFonts w:ascii="Arial" w:eastAsia="Times New Roman" w:hAnsi="Arial" w:cs="Arial"/>
          <w:b/>
          <w:bCs/>
          <w:color w:val="0D0D0D" w:themeColor="text1" w:themeTint="F2"/>
        </w:rPr>
        <w:t>5 (max</w:t>
      </w:r>
      <w:r w:rsidR="00775156" w:rsidRPr="008A11D9">
        <w:rPr>
          <w:rFonts w:ascii="Arial" w:eastAsia="Times New Roman" w:hAnsi="Arial" w:cs="Arial"/>
          <w:b/>
          <w:bCs/>
          <w:color w:val="0D0D0D" w:themeColor="text1" w:themeTint="F2"/>
        </w:rPr>
        <w:t>imum</w:t>
      </w:r>
      <w:r w:rsidR="00FD14D4" w:rsidRPr="008A11D9">
        <w:rPr>
          <w:rFonts w:ascii="Arial" w:eastAsia="Times New Roman" w:hAnsi="Arial" w:cs="Arial"/>
          <w:b/>
          <w:bCs/>
          <w:color w:val="0D0D0D" w:themeColor="text1" w:themeTint="F2"/>
        </w:rPr>
        <w:t>) page</w:t>
      </w:r>
      <w:r w:rsidR="00E44DA0" w:rsidRPr="008A11D9">
        <w:rPr>
          <w:rFonts w:ascii="Arial" w:eastAsia="Times New Roman" w:hAnsi="Arial" w:cs="Arial"/>
          <w:b/>
          <w:bCs/>
          <w:color w:val="0D0D0D" w:themeColor="text1" w:themeTint="F2"/>
        </w:rPr>
        <w:t xml:space="preserve"> response</w:t>
      </w:r>
      <w:r w:rsidRPr="008A11D9">
        <w:rPr>
          <w:rFonts w:ascii="Arial" w:eastAsia="Times New Roman" w:hAnsi="Arial" w:cs="Arial"/>
          <w:b/>
          <w:bCs/>
          <w:color w:val="0D0D0D" w:themeColor="text1" w:themeTint="F2"/>
        </w:rPr>
        <w:t xml:space="preserve"> guided by the details </w:t>
      </w:r>
      <w:r w:rsidR="00E44DA0" w:rsidRPr="008A11D9">
        <w:rPr>
          <w:rFonts w:ascii="Arial" w:eastAsia="Times New Roman" w:hAnsi="Arial" w:cs="Arial"/>
          <w:b/>
          <w:bCs/>
          <w:color w:val="0D0D0D" w:themeColor="text1" w:themeTint="F2"/>
        </w:rPr>
        <w:t>below</w:t>
      </w:r>
      <w:r w:rsidR="00365CAD" w:rsidRPr="008A11D9">
        <w:rPr>
          <w:rFonts w:ascii="Arial" w:eastAsia="Times New Roman" w:hAnsi="Arial" w:cs="Arial"/>
          <w:b/>
          <w:bCs/>
          <w:color w:val="0D0D0D" w:themeColor="text1" w:themeTint="F2"/>
        </w:rPr>
        <w:t>.</w:t>
      </w:r>
    </w:p>
    <w:p w14:paraId="4D68ED5B" w14:textId="77777777" w:rsidR="00F12130" w:rsidRPr="008A11D9" w:rsidRDefault="00F12130" w:rsidP="00720C22">
      <w:pPr>
        <w:spacing w:after="0" w:line="240" w:lineRule="auto"/>
        <w:jc w:val="both"/>
        <w:rPr>
          <w:rFonts w:ascii="Arial" w:eastAsia="Times New Roman" w:hAnsi="Arial" w:cs="Arial"/>
          <w:b/>
          <w:bCs/>
          <w:color w:val="0D0D0D" w:themeColor="text1" w:themeTint="F2"/>
        </w:rPr>
      </w:pPr>
    </w:p>
    <w:tbl>
      <w:tblPr>
        <w:tblW w:w="5000" w:type="pct"/>
        <w:jc w:val="center"/>
        <w:tblCellMar>
          <w:left w:w="0" w:type="dxa"/>
          <w:right w:w="0" w:type="dxa"/>
        </w:tblCellMar>
        <w:tblLook w:val="04A0" w:firstRow="1" w:lastRow="0" w:firstColumn="1" w:lastColumn="0" w:noHBand="0" w:noVBand="1"/>
      </w:tblPr>
      <w:tblGrid>
        <w:gridCol w:w="3570"/>
        <w:gridCol w:w="3355"/>
        <w:gridCol w:w="2801"/>
      </w:tblGrid>
      <w:tr w:rsidR="00F12130" w:rsidRPr="008A11D9" w14:paraId="0E397CD2" w14:textId="77777777" w:rsidTr="00C8061F">
        <w:trPr>
          <w:jc w:val="center"/>
        </w:trPr>
        <w:tc>
          <w:tcPr>
            <w:tcW w:w="1835"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D66973F" w14:textId="139DCE98" w:rsidR="00F12130" w:rsidRPr="008A11D9" w:rsidRDefault="00F12130" w:rsidP="00720C22">
            <w:pPr>
              <w:spacing w:after="0" w:line="360" w:lineRule="auto"/>
              <w:jc w:val="both"/>
              <w:rPr>
                <w:rFonts w:ascii="Arial" w:eastAsia="Calibri" w:hAnsi="Arial" w:cs="Arial"/>
                <w:b/>
                <w:bCs/>
              </w:rPr>
            </w:pPr>
            <w:r w:rsidRPr="008A11D9">
              <w:rPr>
                <w:rFonts w:ascii="Arial" w:eastAsia="Calibri" w:hAnsi="Arial" w:cs="Arial"/>
                <w:b/>
                <w:bCs/>
              </w:rPr>
              <w:t>Criteria</w:t>
            </w:r>
          </w:p>
        </w:tc>
        <w:tc>
          <w:tcPr>
            <w:tcW w:w="1725"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3C527E5" w14:textId="77777777" w:rsidR="00F12130" w:rsidRPr="008A11D9" w:rsidRDefault="00F12130" w:rsidP="00720C22">
            <w:pPr>
              <w:spacing w:after="0" w:line="360" w:lineRule="auto"/>
              <w:jc w:val="both"/>
              <w:rPr>
                <w:rFonts w:ascii="Arial" w:eastAsia="Calibri" w:hAnsi="Arial" w:cs="Arial"/>
                <w:b/>
                <w:bCs/>
              </w:rPr>
            </w:pPr>
            <w:r w:rsidRPr="008A11D9">
              <w:rPr>
                <w:rFonts w:ascii="Arial" w:eastAsia="Calibri" w:hAnsi="Arial" w:cs="Arial"/>
                <w:b/>
                <w:bCs/>
              </w:rPr>
              <w:t xml:space="preserve">Weighting </w:t>
            </w:r>
          </w:p>
        </w:tc>
        <w:tc>
          <w:tcPr>
            <w:tcW w:w="1440" w:type="pct"/>
            <w:tcBorders>
              <w:top w:val="single" w:sz="8" w:space="0" w:color="auto"/>
              <w:left w:val="nil"/>
              <w:bottom w:val="single" w:sz="8" w:space="0" w:color="auto"/>
              <w:right w:val="single" w:sz="8" w:space="0" w:color="auto"/>
            </w:tcBorders>
            <w:shd w:val="clear" w:color="auto" w:fill="D9D9D9"/>
          </w:tcPr>
          <w:p w14:paraId="6D987E7D" w14:textId="77777777" w:rsidR="00F12130" w:rsidRPr="008A11D9" w:rsidRDefault="00F12130" w:rsidP="00720C22">
            <w:pPr>
              <w:spacing w:after="0" w:line="360" w:lineRule="auto"/>
              <w:jc w:val="both"/>
              <w:rPr>
                <w:rFonts w:ascii="Arial" w:eastAsia="Calibri" w:hAnsi="Arial" w:cs="Arial"/>
                <w:b/>
                <w:bCs/>
              </w:rPr>
            </w:pPr>
            <w:r w:rsidRPr="008A11D9">
              <w:rPr>
                <w:rFonts w:ascii="Arial" w:eastAsia="Calibri" w:hAnsi="Arial" w:cs="Arial"/>
                <w:b/>
                <w:bCs/>
              </w:rPr>
              <w:t>To be assessed</w:t>
            </w:r>
          </w:p>
        </w:tc>
      </w:tr>
      <w:tr w:rsidR="00F12130" w:rsidRPr="008A11D9" w14:paraId="75A3C375" w14:textId="77777777" w:rsidTr="00C8061F">
        <w:trPr>
          <w:jc w:val="center"/>
        </w:trPr>
        <w:tc>
          <w:tcPr>
            <w:tcW w:w="18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763E0F" w14:textId="77777777" w:rsidR="00F12130" w:rsidRPr="008A11D9" w:rsidRDefault="00F12130" w:rsidP="00720C22">
            <w:pPr>
              <w:spacing w:after="0" w:line="360" w:lineRule="auto"/>
              <w:jc w:val="both"/>
              <w:rPr>
                <w:rFonts w:ascii="Arial" w:eastAsia="Calibri" w:hAnsi="Arial" w:cs="Arial"/>
                <w:bCs/>
              </w:rPr>
            </w:pPr>
            <w:r w:rsidRPr="008A11D9">
              <w:rPr>
                <w:rFonts w:ascii="Arial" w:eastAsia="Calibri" w:hAnsi="Arial" w:cs="Arial"/>
                <w:bCs/>
              </w:rPr>
              <w:t>Essential criteria</w:t>
            </w:r>
          </w:p>
        </w:tc>
        <w:tc>
          <w:tcPr>
            <w:tcW w:w="17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37A103" w14:textId="77777777" w:rsidR="00F12130" w:rsidRPr="008A11D9" w:rsidRDefault="00F12130" w:rsidP="00720C22">
            <w:pPr>
              <w:spacing w:after="0" w:line="360" w:lineRule="auto"/>
              <w:jc w:val="both"/>
              <w:rPr>
                <w:rFonts w:ascii="Arial" w:eastAsia="Calibri" w:hAnsi="Arial" w:cs="Arial"/>
                <w:bCs/>
              </w:rPr>
            </w:pPr>
            <w:r w:rsidRPr="008A11D9">
              <w:rPr>
                <w:rFonts w:ascii="Arial" w:eastAsia="Calibri" w:hAnsi="Arial" w:cs="Arial"/>
                <w:bCs/>
              </w:rPr>
              <w:t>Met/Not met</w:t>
            </w:r>
          </w:p>
        </w:tc>
        <w:tc>
          <w:tcPr>
            <w:tcW w:w="1440" w:type="pct"/>
            <w:tcBorders>
              <w:top w:val="single" w:sz="8" w:space="0" w:color="auto"/>
              <w:left w:val="nil"/>
              <w:bottom w:val="single" w:sz="8" w:space="0" w:color="auto"/>
              <w:right w:val="single" w:sz="8" w:space="0" w:color="auto"/>
            </w:tcBorders>
            <w:shd w:val="clear" w:color="auto" w:fill="auto"/>
          </w:tcPr>
          <w:p w14:paraId="5628C894" w14:textId="77777777" w:rsidR="00F12130" w:rsidRPr="008A11D9" w:rsidRDefault="00F12130" w:rsidP="00720C22">
            <w:pPr>
              <w:spacing w:after="0" w:line="360" w:lineRule="auto"/>
              <w:jc w:val="both"/>
              <w:rPr>
                <w:rFonts w:ascii="Arial" w:eastAsia="Calibri" w:hAnsi="Arial" w:cs="Arial"/>
                <w:bCs/>
              </w:rPr>
            </w:pPr>
            <w:r w:rsidRPr="008A11D9">
              <w:rPr>
                <w:rFonts w:ascii="Arial" w:eastAsia="Calibri" w:hAnsi="Arial" w:cs="Arial"/>
                <w:bCs/>
              </w:rPr>
              <w:t>Application</w:t>
            </w:r>
          </w:p>
        </w:tc>
      </w:tr>
      <w:tr w:rsidR="00F12130" w:rsidRPr="008A11D9" w14:paraId="1A4363EB" w14:textId="77777777" w:rsidTr="00C8061F">
        <w:trPr>
          <w:jc w:val="center"/>
        </w:trPr>
        <w:tc>
          <w:tcPr>
            <w:tcW w:w="18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E5CB6" w14:textId="77777777" w:rsidR="00F12130" w:rsidRPr="008A11D9" w:rsidRDefault="00F12130" w:rsidP="00720C22">
            <w:pPr>
              <w:spacing w:after="0" w:line="360" w:lineRule="auto"/>
              <w:jc w:val="both"/>
              <w:rPr>
                <w:rFonts w:ascii="Arial" w:eastAsia="Calibri" w:hAnsi="Arial" w:cs="Arial"/>
              </w:rPr>
            </w:pPr>
            <w:r w:rsidRPr="008A11D9">
              <w:rPr>
                <w:rFonts w:ascii="Arial" w:eastAsia="Calibri" w:hAnsi="Arial" w:cs="Arial"/>
              </w:rPr>
              <w:t xml:space="preserve">Experience </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14:paraId="3E8779AD" w14:textId="77777777" w:rsidR="00F12130" w:rsidRPr="008A11D9" w:rsidRDefault="00F12130" w:rsidP="00720C22">
            <w:pPr>
              <w:spacing w:after="0" w:line="360" w:lineRule="auto"/>
              <w:jc w:val="both"/>
              <w:rPr>
                <w:rFonts w:ascii="Arial" w:eastAsia="Calibri" w:hAnsi="Arial" w:cs="Arial"/>
              </w:rPr>
            </w:pPr>
            <w:r w:rsidRPr="008A11D9">
              <w:rPr>
                <w:rFonts w:ascii="Arial" w:eastAsia="Calibri" w:hAnsi="Arial" w:cs="Arial"/>
              </w:rPr>
              <w:t>50%</w:t>
            </w:r>
          </w:p>
        </w:tc>
        <w:tc>
          <w:tcPr>
            <w:tcW w:w="1440" w:type="pct"/>
            <w:tcBorders>
              <w:top w:val="nil"/>
              <w:left w:val="nil"/>
              <w:bottom w:val="single" w:sz="8" w:space="0" w:color="auto"/>
              <w:right w:val="single" w:sz="8" w:space="0" w:color="auto"/>
            </w:tcBorders>
          </w:tcPr>
          <w:p w14:paraId="6E53A73B" w14:textId="77777777" w:rsidR="00F12130" w:rsidRPr="008A11D9" w:rsidRDefault="00F12130" w:rsidP="00720C22">
            <w:pPr>
              <w:spacing w:after="0" w:line="360" w:lineRule="auto"/>
              <w:jc w:val="both"/>
              <w:rPr>
                <w:rFonts w:ascii="Arial" w:eastAsia="Calibri" w:hAnsi="Arial" w:cs="Arial"/>
              </w:rPr>
            </w:pPr>
            <w:r w:rsidRPr="008A11D9">
              <w:rPr>
                <w:rFonts w:ascii="Arial" w:eastAsia="Calibri" w:hAnsi="Arial" w:cs="Arial"/>
              </w:rPr>
              <w:t>Application and interview</w:t>
            </w:r>
          </w:p>
        </w:tc>
      </w:tr>
      <w:tr w:rsidR="00F12130" w:rsidRPr="008A11D9" w14:paraId="0E94EDB1" w14:textId="77777777" w:rsidTr="00C8061F">
        <w:trPr>
          <w:jc w:val="center"/>
        </w:trPr>
        <w:tc>
          <w:tcPr>
            <w:tcW w:w="18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CEDFD" w14:textId="77777777" w:rsidR="00F12130" w:rsidRPr="008A11D9" w:rsidRDefault="00F12130" w:rsidP="00720C22">
            <w:pPr>
              <w:spacing w:after="0" w:line="360" w:lineRule="auto"/>
              <w:jc w:val="both"/>
              <w:rPr>
                <w:rFonts w:ascii="Arial" w:eastAsia="Calibri" w:hAnsi="Arial" w:cs="Arial"/>
              </w:rPr>
            </w:pPr>
            <w:r w:rsidRPr="008A11D9">
              <w:rPr>
                <w:rFonts w:ascii="Arial" w:eastAsia="Calibri" w:hAnsi="Arial" w:cs="Arial"/>
              </w:rPr>
              <w:t>Competencies</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14:paraId="5622BE8D" w14:textId="77777777" w:rsidR="00F12130" w:rsidRPr="008A11D9" w:rsidRDefault="00F12130" w:rsidP="00720C22">
            <w:pPr>
              <w:spacing w:after="0" w:line="360" w:lineRule="auto"/>
              <w:jc w:val="both"/>
              <w:rPr>
                <w:rFonts w:ascii="Arial" w:eastAsia="Calibri" w:hAnsi="Arial" w:cs="Arial"/>
              </w:rPr>
            </w:pPr>
            <w:r w:rsidRPr="008A11D9">
              <w:rPr>
                <w:rFonts w:ascii="Arial" w:eastAsia="Calibri" w:hAnsi="Arial" w:cs="Arial"/>
              </w:rPr>
              <w:t>30%</w:t>
            </w:r>
          </w:p>
        </w:tc>
        <w:tc>
          <w:tcPr>
            <w:tcW w:w="1440" w:type="pct"/>
            <w:tcBorders>
              <w:top w:val="nil"/>
              <w:left w:val="nil"/>
              <w:bottom w:val="single" w:sz="8" w:space="0" w:color="auto"/>
              <w:right w:val="single" w:sz="8" w:space="0" w:color="auto"/>
            </w:tcBorders>
          </w:tcPr>
          <w:p w14:paraId="0DF5178B" w14:textId="77777777" w:rsidR="00F12130" w:rsidRPr="008A11D9" w:rsidRDefault="00F12130" w:rsidP="00720C22">
            <w:pPr>
              <w:spacing w:after="0" w:line="360" w:lineRule="auto"/>
              <w:jc w:val="both"/>
              <w:rPr>
                <w:rFonts w:ascii="Arial" w:eastAsia="Calibri" w:hAnsi="Arial" w:cs="Arial"/>
              </w:rPr>
            </w:pPr>
            <w:r w:rsidRPr="008A11D9">
              <w:rPr>
                <w:rFonts w:ascii="Arial" w:eastAsia="Calibri" w:hAnsi="Arial" w:cs="Arial"/>
              </w:rPr>
              <w:t>Application and interview</w:t>
            </w:r>
          </w:p>
        </w:tc>
      </w:tr>
      <w:tr w:rsidR="00F12130" w:rsidRPr="008A11D9" w14:paraId="56AC2FBF" w14:textId="77777777" w:rsidTr="00C8061F">
        <w:trPr>
          <w:jc w:val="center"/>
        </w:trPr>
        <w:tc>
          <w:tcPr>
            <w:tcW w:w="18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F49A4" w14:textId="77777777" w:rsidR="00F12130" w:rsidRPr="008A11D9" w:rsidRDefault="00F12130" w:rsidP="00720C22">
            <w:pPr>
              <w:spacing w:after="0" w:line="360" w:lineRule="auto"/>
              <w:jc w:val="both"/>
              <w:rPr>
                <w:rFonts w:ascii="Arial" w:eastAsia="Calibri" w:hAnsi="Arial" w:cs="Arial"/>
              </w:rPr>
            </w:pPr>
            <w:r w:rsidRPr="008A11D9">
              <w:rPr>
                <w:rFonts w:ascii="Arial" w:eastAsia="Calibri" w:hAnsi="Arial" w:cs="Arial"/>
              </w:rPr>
              <w:t xml:space="preserve">Commercial </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14:paraId="0268BDBF" w14:textId="77777777" w:rsidR="00F12130" w:rsidRPr="008A11D9" w:rsidRDefault="00F12130" w:rsidP="00720C22">
            <w:pPr>
              <w:spacing w:after="0" w:line="360" w:lineRule="auto"/>
              <w:jc w:val="both"/>
              <w:rPr>
                <w:rFonts w:ascii="Arial" w:eastAsia="Calibri" w:hAnsi="Arial" w:cs="Arial"/>
              </w:rPr>
            </w:pPr>
            <w:r w:rsidRPr="008A11D9">
              <w:rPr>
                <w:rFonts w:ascii="Arial" w:eastAsia="Calibri" w:hAnsi="Arial" w:cs="Arial"/>
              </w:rPr>
              <w:t>20%</w:t>
            </w:r>
          </w:p>
        </w:tc>
        <w:tc>
          <w:tcPr>
            <w:tcW w:w="1440" w:type="pct"/>
            <w:tcBorders>
              <w:top w:val="nil"/>
              <w:left w:val="nil"/>
              <w:bottom w:val="single" w:sz="8" w:space="0" w:color="auto"/>
              <w:right w:val="single" w:sz="8" w:space="0" w:color="auto"/>
            </w:tcBorders>
          </w:tcPr>
          <w:p w14:paraId="0743FF77" w14:textId="0A751EA0" w:rsidR="00F12130" w:rsidRPr="008A11D9" w:rsidRDefault="00813B73" w:rsidP="00720C22">
            <w:pPr>
              <w:spacing w:after="0" w:line="360" w:lineRule="auto"/>
              <w:jc w:val="both"/>
              <w:rPr>
                <w:rFonts w:ascii="Arial" w:eastAsia="Calibri" w:hAnsi="Arial" w:cs="Arial"/>
              </w:rPr>
            </w:pPr>
            <w:r w:rsidRPr="008A11D9">
              <w:rPr>
                <w:rFonts w:ascii="Arial" w:eastAsia="Calibri" w:hAnsi="Arial" w:cs="Arial"/>
              </w:rPr>
              <w:t>Application</w:t>
            </w:r>
            <w:r w:rsidR="00365CAD" w:rsidRPr="008A11D9">
              <w:rPr>
                <w:rFonts w:ascii="Arial" w:eastAsia="Calibri" w:hAnsi="Arial" w:cs="Arial"/>
              </w:rPr>
              <w:t xml:space="preserve"> &amp; Stage 4</w:t>
            </w:r>
          </w:p>
        </w:tc>
      </w:tr>
    </w:tbl>
    <w:p w14:paraId="5CA652B9" w14:textId="77777777" w:rsidR="00F12130" w:rsidRPr="008A11D9" w:rsidRDefault="00F12130" w:rsidP="00720C22">
      <w:pPr>
        <w:spacing w:after="0" w:line="240" w:lineRule="auto"/>
        <w:jc w:val="both"/>
        <w:rPr>
          <w:rFonts w:ascii="Arial" w:eastAsia="Calibri" w:hAnsi="Arial" w:cs="Arial"/>
          <w:lang w:val="en-US" w:eastAsia="ru-RU"/>
        </w:rPr>
      </w:pPr>
    </w:p>
    <w:tbl>
      <w:tblPr>
        <w:tblW w:w="5000" w:type="pct"/>
        <w:jc w:val="center"/>
        <w:tblCellMar>
          <w:left w:w="0" w:type="dxa"/>
          <w:right w:w="0" w:type="dxa"/>
        </w:tblCellMar>
        <w:tblLook w:val="04A0" w:firstRow="1" w:lastRow="0" w:firstColumn="1" w:lastColumn="0" w:noHBand="0" w:noVBand="1"/>
      </w:tblPr>
      <w:tblGrid>
        <w:gridCol w:w="982"/>
        <w:gridCol w:w="706"/>
        <w:gridCol w:w="8038"/>
      </w:tblGrid>
      <w:tr w:rsidR="00F12130" w:rsidRPr="008A11D9" w14:paraId="358209BF" w14:textId="77777777" w:rsidTr="002C2118">
        <w:trPr>
          <w:trHeight w:val="349"/>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C05B78" w14:textId="77777777" w:rsidR="00F12130" w:rsidRPr="008A11D9" w:rsidRDefault="00F12130" w:rsidP="002C2118">
            <w:pPr>
              <w:spacing w:before="60" w:after="60" w:line="240" w:lineRule="auto"/>
              <w:jc w:val="both"/>
              <w:rPr>
                <w:rFonts w:ascii="Arial" w:eastAsia="Calibri" w:hAnsi="Arial" w:cs="Arial"/>
                <w:lang w:eastAsia="ru-RU"/>
              </w:rPr>
            </w:pPr>
            <w:r w:rsidRPr="008A11D9">
              <w:rPr>
                <w:rFonts w:ascii="Arial" w:eastAsia="Calibri" w:hAnsi="Arial" w:cs="Arial"/>
                <w:b/>
                <w:bCs/>
                <w:lang w:eastAsia="ru-RU"/>
              </w:rPr>
              <w:t xml:space="preserve">Experience </w:t>
            </w:r>
          </w:p>
        </w:tc>
      </w:tr>
      <w:tr w:rsidR="00F12130" w:rsidRPr="008A11D9" w14:paraId="27D7BC49" w14:textId="77777777" w:rsidTr="00896FC4">
        <w:trPr>
          <w:trHeight w:val="427"/>
          <w:jc w:val="center"/>
        </w:trPr>
        <w:tc>
          <w:tcPr>
            <w:tcW w:w="505" w:type="pct"/>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8BCC7AA" w14:textId="77777777" w:rsidR="00F12130" w:rsidRPr="008A11D9" w:rsidRDefault="00F12130" w:rsidP="00720C22">
            <w:pPr>
              <w:spacing w:after="0" w:line="240" w:lineRule="auto"/>
              <w:jc w:val="both"/>
              <w:rPr>
                <w:rFonts w:ascii="Arial" w:eastAsia="Calibri" w:hAnsi="Arial" w:cs="Arial"/>
                <w:b/>
                <w:bCs/>
                <w:color w:val="000000"/>
                <w:lang w:eastAsia="ru-RU"/>
              </w:rPr>
            </w:pPr>
            <w:r w:rsidRPr="008A11D9">
              <w:rPr>
                <w:rFonts w:ascii="Arial" w:eastAsia="Calibri" w:hAnsi="Arial" w:cs="Arial"/>
                <w:b/>
                <w:bCs/>
                <w:color w:val="000000"/>
                <w:lang w:eastAsia="ru-RU"/>
              </w:rPr>
              <w:t>ID</w:t>
            </w:r>
          </w:p>
        </w:tc>
        <w:tc>
          <w:tcPr>
            <w:tcW w:w="363"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44B872" w14:textId="77777777" w:rsidR="00F12130" w:rsidRPr="008A11D9" w:rsidRDefault="00F12130" w:rsidP="00720C22">
            <w:pPr>
              <w:spacing w:after="0" w:line="240" w:lineRule="auto"/>
              <w:jc w:val="both"/>
              <w:rPr>
                <w:rFonts w:ascii="Arial" w:eastAsia="Calibri" w:hAnsi="Arial" w:cs="Arial"/>
                <w:b/>
                <w:bCs/>
                <w:color w:val="000000"/>
                <w:lang w:eastAsia="ru-RU"/>
              </w:rPr>
            </w:pPr>
            <w:r w:rsidRPr="008A11D9">
              <w:rPr>
                <w:rFonts w:ascii="Arial" w:eastAsia="Calibri" w:hAnsi="Arial" w:cs="Arial"/>
                <w:b/>
                <w:bCs/>
                <w:color w:val="000000"/>
                <w:lang w:eastAsia="ru-RU"/>
              </w:rPr>
              <w:t>Cat.</w:t>
            </w:r>
          </w:p>
        </w:tc>
        <w:tc>
          <w:tcPr>
            <w:tcW w:w="4131"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064D8A3" w14:textId="77777777" w:rsidR="00F12130" w:rsidRPr="008A11D9" w:rsidRDefault="00F12130" w:rsidP="00720C22">
            <w:pPr>
              <w:spacing w:after="0" w:line="240" w:lineRule="auto"/>
              <w:jc w:val="both"/>
              <w:rPr>
                <w:rFonts w:ascii="Arial" w:eastAsia="Calibri" w:hAnsi="Arial" w:cs="Arial"/>
                <w:b/>
                <w:bCs/>
                <w:lang w:eastAsia="ru-RU"/>
              </w:rPr>
            </w:pPr>
            <w:r w:rsidRPr="008A11D9">
              <w:rPr>
                <w:rFonts w:ascii="Arial" w:eastAsia="Calibri" w:hAnsi="Arial" w:cs="Arial"/>
                <w:b/>
                <w:bCs/>
                <w:lang w:eastAsia="ru-RU"/>
              </w:rPr>
              <w:t>Requirement</w:t>
            </w:r>
          </w:p>
        </w:tc>
      </w:tr>
      <w:tr w:rsidR="00F12130" w:rsidRPr="008A11D9" w14:paraId="2322716E" w14:textId="77777777" w:rsidTr="00896FC4">
        <w:trPr>
          <w:trHeight w:val="520"/>
          <w:jc w:val="center"/>
        </w:trPr>
        <w:tc>
          <w:tcPr>
            <w:tcW w:w="50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EF28C" w14:textId="77777777" w:rsidR="00F12130" w:rsidRPr="008A11D9" w:rsidRDefault="00F12130" w:rsidP="00720C22">
            <w:pPr>
              <w:spacing w:after="0" w:line="240" w:lineRule="auto"/>
              <w:jc w:val="both"/>
              <w:rPr>
                <w:rFonts w:ascii="Arial" w:eastAsia="Calibri" w:hAnsi="Arial" w:cs="Arial"/>
                <w:b/>
                <w:bCs/>
                <w:color w:val="000000"/>
                <w:lang w:eastAsia="ru-RU"/>
              </w:rPr>
            </w:pPr>
            <w:r w:rsidRPr="008A11D9">
              <w:rPr>
                <w:rFonts w:ascii="Arial" w:eastAsia="Calibri" w:hAnsi="Arial" w:cs="Arial"/>
                <w:b/>
                <w:bCs/>
                <w:color w:val="000000"/>
                <w:lang w:eastAsia="ru-RU"/>
              </w:rPr>
              <w:t>Q01</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78B96E9" w14:textId="77777777" w:rsidR="00F12130" w:rsidRPr="008A11D9" w:rsidRDefault="00F86967" w:rsidP="00720C22">
            <w:pPr>
              <w:spacing w:after="0" w:line="240" w:lineRule="auto"/>
              <w:jc w:val="both"/>
              <w:rPr>
                <w:rFonts w:ascii="Arial" w:eastAsia="Calibri" w:hAnsi="Arial" w:cs="Arial"/>
                <w:b/>
                <w:bCs/>
                <w:color w:val="000000"/>
                <w:lang w:eastAsia="ru-RU"/>
              </w:rPr>
            </w:pPr>
            <w:r w:rsidRPr="008A11D9">
              <w:rPr>
                <w:rFonts w:ascii="Arial" w:eastAsia="Calibri" w:hAnsi="Arial" w:cs="Arial"/>
                <w:b/>
                <w:bCs/>
                <w:color w:val="000000"/>
                <w:lang w:eastAsia="ru-RU"/>
              </w:rPr>
              <w:t>MR</w:t>
            </w:r>
          </w:p>
        </w:tc>
        <w:tc>
          <w:tcPr>
            <w:tcW w:w="4131" w:type="pct"/>
            <w:tcBorders>
              <w:top w:val="nil"/>
              <w:left w:val="nil"/>
              <w:bottom w:val="single" w:sz="8" w:space="0" w:color="auto"/>
              <w:right w:val="single" w:sz="8" w:space="0" w:color="auto"/>
            </w:tcBorders>
            <w:tcMar>
              <w:top w:w="0" w:type="dxa"/>
              <w:left w:w="108" w:type="dxa"/>
              <w:bottom w:w="0" w:type="dxa"/>
              <w:right w:w="108" w:type="dxa"/>
            </w:tcMar>
          </w:tcPr>
          <w:p w14:paraId="38D6CA7A" w14:textId="34251883" w:rsidR="00F12130" w:rsidRPr="008A11D9" w:rsidRDefault="00F12130" w:rsidP="00720C22">
            <w:pPr>
              <w:spacing w:after="0" w:line="240" w:lineRule="auto"/>
              <w:jc w:val="both"/>
              <w:rPr>
                <w:rFonts w:ascii="Arial" w:eastAsia="Calibri" w:hAnsi="Arial" w:cs="Arial"/>
                <w:color w:val="000000"/>
                <w:lang w:eastAsia="ru-RU"/>
              </w:rPr>
            </w:pPr>
            <w:r w:rsidRPr="008A11D9">
              <w:rPr>
                <w:rFonts w:ascii="Arial" w:eastAsia="Calibri" w:hAnsi="Arial" w:cs="Arial"/>
                <w:color w:val="000000"/>
                <w:lang w:eastAsia="ru-RU"/>
              </w:rPr>
              <w:t xml:space="preserve">Give details of </w:t>
            </w:r>
            <w:r w:rsidRPr="008A11D9">
              <w:rPr>
                <w:rFonts w:ascii="Arial" w:eastAsia="Calibri" w:hAnsi="Arial" w:cs="Arial"/>
                <w:b/>
                <w:i/>
                <w:color w:val="000000"/>
                <w:lang w:eastAsia="ru-RU"/>
              </w:rPr>
              <w:t>three</w:t>
            </w:r>
            <w:r w:rsidRPr="008A11D9">
              <w:rPr>
                <w:rFonts w:ascii="Arial" w:eastAsia="Calibri" w:hAnsi="Arial" w:cs="Arial"/>
                <w:color w:val="000000"/>
                <w:lang w:eastAsia="ru-RU"/>
              </w:rPr>
              <w:t xml:space="preserve"> professional experiences you have that are relevant to this assignment.</w:t>
            </w:r>
            <w:r w:rsidR="00B36E5A">
              <w:rPr>
                <w:rFonts w:ascii="Arial" w:eastAsia="Calibri" w:hAnsi="Arial" w:cs="Arial"/>
                <w:color w:val="000000"/>
                <w:lang w:eastAsia="ru-RU"/>
              </w:rPr>
              <w:t xml:space="preserve"> (Attach relevant copies of the testimonials)</w:t>
            </w:r>
          </w:p>
        </w:tc>
      </w:tr>
      <w:tr w:rsidR="00F12130" w:rsidRPr="008A11D9" w14:paraId="415FA45D" w14:textId="77777777" w:rsidTr="00896FC4">
        <w:trPr>
          <w:trHeight w:val="787"/>
          <w:jc w:val="center"/>
        </w:trPr>
        <w:tc>
          <w:tcPr>
            <w:tcW w:w="505" w:type="pct"/>
            <w:vMerge/>
            <w:tcBorders>
              <w:top w:val="nil"/>
              <w:left w:val="single" w:sz="8" w:space="0" w:color="auto"/>
              <w:bottom w:val="single" w:sz="8" w:space="0" w:color="auto"/>
              <w:right w:val="single" w:sz="8" w:space="0" w:color="auto"/>
            </w:tcBorders>
            <w:vAlign w:val="center"/>
            <w:hideMark/>
          </w:tcPr>
          <w:p w14:paraId="7B664AE5" w14:textId="77777777" w:rsidR="00F12130" w:rsidRPr="008A11D9" w:rsidRDefault="00F12130" w:rsidP="00720C22">
            <w:pPr>
              <w:spacing w:after="0" w:line="240" w:lineRule="auto"/>
              <w:jc w:val="both"/>
              <w:rPr>
                <w:rFonts w:ascii="Arial" w:eastAsia="Calibri" w:hAnsi="Arial" w:cs="Arial"/>
                <w:b/>
                <w:bCs/>
                <w:color w:val="000000"/>
                <w:lang w:eastAsia="ru-RU"/>
              </w:rPr>
            </w:pPr>
          </w:p>
        </w:tc>
        <w:tc>
          <w:tcPr>
            <w:tcW w:w="363" w:type="pct"/>
            <w:vMerge/>
            <w:tcBorders>
              <w:top w:val="nil"/>
              <w:left w:val="nil"/>
              <w:bottom w:val="single" w:sz="8" w:space="0" w:color="auto"/>
              <w:right w:val="single" w:sz="8" w:space="0" w:color="auto"/>
            </w:tcBorders>
            <w:vAlign w:val="center"/>
            <w:hideMark/>
          </w:tcPr>
          <w:p w14:paraId="1E542D67" w14:textId="77777777" w:rsidR="00F12130" w:rsidRPr="008A11D9" w:rsidRDefault="00F12130" w:rsidP="00720C22">
            <w:pPr>
              <w:spacing w:after="0" w:line="240" w:lineRule="auto"/>
              <w:jc w:val="both"/>
              <w:rPr>
                <w:rFonts w:ascii="Arial" w:eastAsia="Calibri" w:hAnsi="Arial" w:cs="Arial"/>
                <w:b/>
                <w:bCs/>
                <w:color w:val="000000"/>
                <w:lang w:eastAsia="ru-RU"/>
              </w:rPr>
            </w:pPr>
          </w:p>
        </w:tc>
        <w:tc>
          <w:tcPr>
            <w:tcW w:w="4131" w:type="pct"/>
            <w:tcBorders>
              <w:top w:val="nil"/>
              <w:left w:val="nil"/>
              <w:bottom w:val="single" w:sz="8" w:space="0" w:color="auto"/>
              <w:right w:val="single" w:sz="8" w:space="0" w:color="auto"/>
            </w:tcBorders>
            <w:tcMar>
              <w:top w:w="0" w:type="dxa"/>
              <w:left w:w="108" w:type="dxa"/>
              <w:bottom w:w="0" w:type="dxa"/>
              <w:right w:w="108" w:type="dxa"/>
            </w:tcMar>
          </w:tcPr>
          <w:p w14:paraId="4848C5F8" w14:textId="5F95A77A" w:rsidR="00516589" w:rsidRPr="008A11D9" w:rsidRDefault="00813B73" w:rsidP="00720C22">
            <w:pPr>
              <w:spacing w:after="0" w:line="240" w:lineRule="auto"/>
              <w:jc w:val="both"/>
              <w:rPr>
                <w:rFonts w:ascii="Arial" w:eastAsia="Calibri" w:hAnsi="Arial" w:cs="Arial"/>
              </w:rPr>
            </w:pPr>
            <w:r w:rsidRPr="008A11D9">
              <w:rPr>
                <w:rFonts w:ascii="Arial" w:eastAsia="Calibri" w:hAnsi="Arial" w:cs="Arial"/>
                <w:b/>
                <w:bCs/>
                <w:color w:val="000000"/>
                <w:lang w:eastAsia="ru-RU"/>
              </w:rPr>
              <w:t xml:space="preserve">Consultant </w:t>
            </w:r>
            <w:r w:rsidR="00F12130" w:rsidRPr="008A11D9">
              <w:rPr>
                <w:rFonts w:ascii="Arial" w:eastAsia="Calibri" w:hAnsi="Arial" w:cs="Arial"/>
                <w:b/>
                <w:bCs/>
                <w:color w:val="000000"/>
                <w:lang w:eastAsia="ru-RU"/>
              </w:rPr>
              <w:t>Response:</w:t>
            </w:r>
            <w:r w:rsidR="00ED35DF" w:rsidRPr="008A11D9">
              <w:rPr>
                <w:rFonts w:ascii="Arial" w:eastAsia="Calibri" w:hAnsi="Arial" w:cs="Arial"/>
                <w:b/>
                <w:bCs/>
                <w:color w:val="000000"/>
                <w:lang w:eastAsia="ru-RU"/>
              </w:rPr>
              <w:t xml:space="preserve"> </w:t>
            </w:r>
          </w:p>
          <w:p w14:paraId="678FD828" w14:textId="301B4E15" w:rsidR="00E5658F" w:rsidRPr="008A11D9" w:rsidRDefault="00E5658F" w:rsidP="00896FC4">
            <w:pPr>
              <w:spacing w:after="0"/>
              <w:jc w:val="both"/>
              <w:rPr>
                <w:rFonts w:ascii="Arial" w:hAnsi="Arial" w:cs="Arial"/>
              </w:rPr>
            </w:pPr>
          </w:p>
          <w:p w14:paraId="4BE8E9D6" w14:textId="77777777" w:rsidR="00F12130" w:rsidRPr="008A11D9" w:rsidRDefault="00F12130" w:rsidP="00720C22">
            <w:pPr>
              <w:spacing w:after="0" w:line="240" w:lineRule="auto"/>
              <w:jc w:val="both"/>
              <w:rPr>
                <w:rFonts w:ascii="Arial" w:eastAsia="Calibri" w:hAnsi="Arial" w:cs="Arial"/>
                <w:lang w:eastAsia="ru-RU"/>
              </w:rPr>
            </w:pPr>
          </w:p>
        </w:tc>
      </w:tr>
    </w:tbl>
    <w:p w14:paraId="7A705F92" w14:textId="77777777" w:rsidR="00F12130" w:rsidRPr="008A11D9" w:rsidRDefault="00F12130" w:rsidP="00720C22">
      <w:pPr>
        <w:spacing w:after="0" w:line="240" w:lineRule="auto"/>
        <w:jc w:val="both"/>
        <w:rPr>
          <w:rFonts w:ascii="Arial" w:eastAsia="Calibri" w:hAnsi="Arial" w:cs="Arial"/>
          <w:b/>
          <w:bCs/>
          <w:lang w:eastAsia="ru-RU"/>
        </w:rPr>
      </w:pPr>
    </w:p>
    <w:tbl>
      <w:tblPr>
        <w:tblStyle w:val="TableGrid"/>
        <w:tblW w:w="5000" w:type="pct"/>
        <w:tblLook w:val="04A0" w:firstRow="1" w:lastRow="0" w:firstColumn="1" w:lastColumn="0" w:noHBand="0" w:noVBand="1"/>
      </w:tblPr>
      <w:tblGrid>
        <w:gridCol w:w="1052"/>
        <w:gridCol w:w="617"/>
        <w:gridCol w:w="8067"/>
      </w:tblGrid>
      <w:tr w:rsidR="00F12130" w:rsidRPr="008A11D9" w14:paraId="257242F1" w14:textId="77777777" w:rsidTr="00720C22">
        <w:tc>
          <w:tcPr>
            <w:tcW w:w="5000" w:type="pct"/>
            <w:gridSpan w:val="3"/>
          </w:tcPr>
          <w:p w14:paraId="1BBC64C3" w14:textId="77777777" w:rsidR="00F12130" w:rsidRPr="008A11D9" w:rsidRDefault="00F12130" w:rsidP="002C2118">
            <w:pPr>
              <w:spacing w:before="60" w:after="60"/>
              <w:jc w:val="both"/>
              <w:rPr>
                <w:rFonts w:ascii="Arial" w:hAnsi="Arial" w:cs="Arial"/>
                <w:b/>
                <w:bCs/>
                <w:lang w:eastAsia="ru-RU"/>
              </w:rPr>
            </w:pPr>
            <w:r w:rsidRPr="008A11D9">
              <w:rPr>
                <w:rFonts w:ascii="Arial" w:hAnsi="Arial" w:cs="Arial"/>
                <w:b/>
                <w:bCs/>
                <w:lang w:eastAsia="ru-RU"/>
              </w:rPr>
              <w:t xml:space="preserve">Competencies </w:t>
            </w:r>
          </w:p>
        </w:tc>
      </w:tr>
      <w:tr w:rsidR="00F12130" w:rsidRPr="008A11D9" w14:paraId="5D18D9BD" w14:textId="77777777" w:rsidTr="00720C22">
        <w:tc>
          <w:tcPr>
            <w:tcW w:w="540" w:type="pct"/>
            <w:shd w:val="clear" w:color="auto" w:fill="A6A6A6" w:themeFill="background1" w:themeFillShade="A6"/>
          </w:tcPr>
          <w:p w14:paraId="2B7ED093" w14:textId="77777777" w:rsidR="00F12130" w:rsidRPr="008A11D9" w:rsidRDefault="00F12130" w:rsidP="00720C22">
            <w:pPr>
              <w:jc w:val="both"/>
              <w:rPr>
                <w:rFonts w:ascii="Arial" w:hAnsi="Arial" w:cs="Arial"/>
                <w:b/>
                <w:bCs/>
                <w:color w:val="000000"/>
                <w:lang w:eastAsia="ru-RU"/>
              </w:rPr>
            </w:pPr>
            <w:r w:rsidRPr="008A11D9">
              <w:rPr>
                <w:rFonts w:ascii="Arial" w:hAnsi="Arial" w:cs="Arial"/>
                <w:b/>
                <w:bCs/>
                <w:color w:val="000000"/>
                <w:lang w:eastAsia="ru-RU"/>
              </w:rPr>
              <w:t>ID</w:t>
            </w:r>
          </w:p>
        </w:tc>
        <w:tc>
          <w:tcPr>
            <w:tcW w:w="317" w:type="pct"/>
            <w:shd w:val="clear" w:color="auto" w:fill="A6A6A6" w:themeFill="background1" w:themeFillShade="A6"/>
          </w:tcPr>
          <w:p w14:paraId="3B1453A5" w14:textId="77777777" w:rsidR="00F12130" w:rsidRPr="008A11D9" w:rsidRDefault="00F12130" w:rsidP="00720C22">
            <w:pPr>
              <w:jc w:val="both"/>
              <w:rPr>
                <w:rFonts w:ascii="Arial" w:hAnsi="Arial" w:cs="Arial"/>
                <w:b/>
                <w:bCs/>
                <w:color w:val="000000"/>
                <w:lang w:eastAsia="ru-RU"/>
              </w:rPr>
            </w:pPr>
            <w:r w:rsidRPr="008A11D9">
              <w:rPr>
                <w:rFonts w:ascii="Arial" w:hAnsi="Arial" w:cs="Arial"/>
                <w:b/>
                <w:bCs/>
                <w:color w:val="000000"/>
                <w:lang w:eastAsia="ru-RU"/>
              </w:rPr>
              <w:t>Cat</w:t>
            </w:r>
          </w:p>
        </w:tc>
        <w:tc>
          <w:tcPr>
            <w:tcW w:w="4143" w:type="pct"/>
            <w:shd w:val="clear" w:color="auto" w:fill="A6A6A6" w:themeFill="background1" w:themeFillShade="A6"/>
          </w:tcPr>
          <w:p w14:paraId="15D9BC48" w14:textId="77777777" w:rsidR="00F12130" w:rsidRPr="008A11D9" w:rsidRDefault="00F12130" w:rsidP="00720C22">
            <w:pPr>
              <w:jc w:val="both"/>
              <w:rPr>
                <w:rFonts w:ascii="Arial" w:hAnsi="Arial" w:cs="Arial"/>
                <w:b/>
                <w:bCs/>
                <w:color w:val="000000"/>
                <w:lang w:eastAsia="ru-RU"/>
              </w:rPr>
            </w:pPr>
            <w:r w:rsidRPr="008A11D9">
              <w:rPr>
                <w:rFonts w:ascii="Arial" w:hAnsi="Arial" w:cs="Arial"/>
                <w:b/>
                <w:bCs/>
                <w:color w:val="000000"/>
                <w:lang w:eastAsia="ru-RU"/>
              </w:rPr>
              <w:t xml:space="preserve">Requirement </w:t>
            </w:r>
          </w:p>
        </w:tc>
      </w:tr>
      <w:tr w:rsidR="00735502" w:rsidRPr="008A11D9" w14:paraId="0CF0242B" w14:textId="77777777" w:rsidTr="00720C22">
        <w:tc>
          <w:tcPr>
            <w:tcW w:w="540" w:type="pct"/>
            <w:vMerge w:val="restart"/>
          </w:tcPr>
          <w:p w14:paraId="1D6621B9" w14:textId="77777777" w:rsidR="00735502" w:rsidRPr="008A11D9" w:rsidRDefault="00735502" w:rsidP="00720C22">
            <w:pPr>
              <w:jc w:val="both"/>
              <w:rPr>
                <w:rFonts w:ascii="Arial" w:hAnsi="Arial" w:cs="Arial"/>
                <w:b/>
                <w:bCs/>
                <w:lang w:eastAsia="ru-RU"/>
              </w:rPr>
            </w:pPr>
            <w:r w:rsidRPr="008A11D9">
              <w:rPr>
                <w:rFonts w:ascii="Arial" w:hAnsi="Arial" w:cs="Arial"/>
                <w:b/>
                <w:bCs/>
                <w:lang w:eastAsia="ru-RU"/>
              </w:rPr>
              <w:t>COM01</w:t>
            </w:r>
          </w:p>
        </w:tc>
        <w:tc>
          <w:tcPr>
            <w:tcW w:w="317" w:type="pct"/>
            <w:vMerge w:val="restart"/>
          </w:tcPr>
          <w:p w14:paraId="7228658F" w14:textId="77777777" w:rsidR="00735502" w:rsidRPr="008A11D9" w:rsidRDefault="00735502" w:rsidP="00720C22">
            <w:pPr>
              <w:jc w:val="both"/>
              <w:rPr>
                <w:rFonts w:ascii="Arial" w:hAnsi="Arial" w:cs="Arial"/>
                <w:b/>
                <w:bCs/>
                <w:lang w:eastAsia="ru-RU"/>
              </w:rPr>
            </w:pPr>
            <w:r w:rsidRPr="008A11D9">
              <w:rPr>
                <w:rFonts w:ascii="Arial" w:hAnsi="Arial" w:cs="Arial"/>
                <w:b/>
                <w:bCs/>
                <w:lang w:eastAsia="ru-RU"/>
              </w:rPr>
              <w:t>MR</w:t>
            </w:r>
          </w:p>
        </w:tc>
        <w:tc>
          <w:tcPr>
            <w:tcW w:w="4143" w:type="pct"/>
          </w:tcPr>
          <w:p w14:paraId="3D62A8BD" w14:textId="5106C45B" w:rsidR="00735502" w:rsidRPr="008A11D9" w:rsidRDefault="00735502" w:rsidP="00720C22">
            <w:pPr>
              <w:jc w:val="both"/>
              <w:rPr>
                <w:rFonts w:ascii="Arial" w:hAnsi="Arial" w:cs="Arial"/>
                <w:color w:val="000000"/>
                <w:lang w:eastAsia="ru-RU"/>
              </w:rPr>
            </w:pPr>
            <w:r w:rsidRPr="008A11D9">
              <w:rPr>
                <w:rFonts w:ascii="Arial" w:hAnsi="Arial" w:cs="Arial"/>
                <w:color w:val="000000"/>
                <w:lang w:eastAsia="ru-RU"/>
              </w:rPr>
              <w:t>Referring to the competencies as set out in the TOR</w:t>
            </w:r>
            <w:r w:rsidR="00DD6CB1" w:rsidRPr="008A11D9">
              <w:rPr>
                <w:rFonts w:ascii="Arial" w:hAnsi="Arial" w:cs="Arial"/>
                <w:color w:val="000000"/>
                <w:lang w:eastAsia="ru-RU"/>
              </w:rPr>
              <w:t xml:space="preserve"> (listed under Role Specific knowledge, </w:t>
            </w:r>
            <w:r w:rsidR="006A59FF" w:rsidRPr="008A11D9">
              <w:rPr>
                <w:rFonts w:ascii="Arial" w:hAnsi="Arial" w:cs="Arial"/>
                <w:color w:val="000000"/>
                <w:lang w:eastAsia="ru-RU"/>
              </w:rPr>
              <w:t>experience,</w:t>
            </w:r>
            <w:r w:rsidR="00DD6CB1" w:rsidRPr="008A11D9">
              <w:rPr>
                <w:rFonts w:ascii="Arial" w:hAnsi="Arial" w:cs="Arial"/>
                <w:color w:val="000000"/>
                <w:lang w:eastAsia="ru-RU"/>
              </w:rPr>
              <w:t xml:space="preserve"> and skills)</w:t>
            </w:r>
            <w:r w:rsidRPr="008A11D9">
              <w:rPr>
                <w:rFonts w:ascii="Arial" w:hAnsi="Arial" w:cs="Arial"/>
                <w:color w:val="000000"/>
                <w:lang w:eastAsia="ru-RU"/>
              </w:rPr>
              <w:t>, please set out how your personal skills and attributes align with these.</w:t>
            </w:r>
          </w:p>
        </w:tc>
      </w:tr>
      <w:tr w:rsidR="00735502" w:rsidRPr="008A11D9" w14:paraId="651F9D8A" w14:textId="77777777" w:rsidTr="00720C22">
        <w:tc>
          <w:tcPr>
            <w:tcW w:w="540" w:type="pct"/>
            <w:vMerge/>
          </w:tcPr>
          <w:p w14:paraId="73A8405D" w14:textId="77777777" w:rsidR="00735502" w:rsidRPr="008A11D9" w:rsidRDefault="00735502" w:rsidP="00720C22">
            <w:pPr>
              <w:jc w:val="both"/>
              <w:rPr>
                <w:rFonts w:ascii="Arial" w:hAnsi="Arial" w:cs="Arial"/>
                <w:b/>
                <w:bCs/>
                <w:lang w:eastAsia="ru-RU"/>
              </w:rPr>
            </w:pPr>
          </w:p>
        </w:tc>
        <w:tc>
          <w:tcPr>
            <w:tcW w:w="317" w:type="pct"/>
            <w:vMerge/>
          </w:tcPr>
          <w:p w14:paraId="18BA1936" w14:textId="77777777" w:rsidR="00735502" w:rsidRPr="008A11D9" w:rsidRDefault="00735502" w:rsidP="00720C22">
            <w:pPr>
              <w:jc w:val="both"/>
              <w:rPr>
                <w:rFonts w:ascii="Arial" w:hAnsi="Arial" w:cs="Arial"/>
                <w:b/>
                <w:bCs/>
                <w:lang w:eastAsia="ru-RU"/>
              </w:rPr>
            </w:pPr>
          </w:p>
        </w:tc>
        <w:tc>
          <w:tcPr>
            <w:tcW w:w="4143" w:type="pct"/>
          </w:tcPr>
          <w:p w14:paraId="755E5806" w14:textId="4C07D314" w:rsidR="0055517A" w:rsidRPr="008A11D9" w:rsidRDefault="00735502" w:rsidP="00720C22">
            <w:pPr>
              <w:jc w:val="both"/>
              <w:rPr>
                <w:rFonts w:ascii="Arial" w:hAnsi="Arial" w:cs="Arial"/>
              </w:rPr>
            </w:pPr>
            <w:r w:rsidRPr="008A11D9">
              <w:rPr>
                <w:rFonts w:ascii="Arial" w:hAnsi="Arial" w:cs="Arial"/>
                <w:b/>
                <w:bCs/>
                <w:lang w:eastAsia="ru-RU"/>
              </w:rPr>
              <w:t xml:space="preserve">Consultant </w:t>
            </w:r>
            <w:r w:rsidR="00720C22" w:rsidRPr="008A11D9">
              <w:rPr>
                <w:rFonts w:ascii="Arial" w:hAnsi="Arial" w:cs="Arial"/>
                <w:b/>
                <w:bCs/>
                <w:lang w:eastAsia="ru-RU"/>
              </w:rPr>
              <w:t>Response:</w:t>
            </w:r>
          </w:p>
          <w:p w14:paraId="3F63C31C" w14:textId="77777777" w:rsidR="0055517A" w:rsidRPr="008A11D9" w:rsidRDefault="0055517A" w:rsidP="00896FC4">
            <w:pPr>
              <w:spacing w:line="276" w:lineRule="auto"/>
              <w:jc w:val="both"/>
              <w:rPr>
                <w:rFonts w:ascii="Arial" w:hAnsi="Arial" w:cs="Arial"/>
              </w:rPr>
            </w:pPr>
          </w:p>
          <w:p w14:paraId="1410D748" w14:textId="77777777" w:rsidR="00735502" w:rsidRPr="008A11D9" w:rsidRDefault="00735502" w:rsidP="00720C22">
            <w:pPr>
              <w:jc w:val="both"/>
              <w:rPr>
                <w:rFonts w:ascii="Arial" w:hAnsi="Arial" w:cs="Arial"/>
                <w:b/>
                <w:bCs/>
                <w:lang w:eastAsia="ru-RU"/>
              </w:rPr>
            </w:pPr>
          </w:p>
        </w:tc>
      </w:tr>
      <w:tr w:rsidR="00735502" w:rsidRPr="008A11D9" w14:paraId="78F42D93" w14:textId="77777777" w:rsidTr="00720C22">
        <w:tc>
          <w:tcPr>
            <w:tcW w:w="540" w:type="pct"/>
            <w:vMerge w:val="restart"/>
          </w:tcPr>
          <w:p w14:paraId="08EB980E" w14:textId="43F73014" w:rsidR="00735502" w:rsidRPr="008A11D9" w:rsidRDefault="00735502" w:rsidP="00720C22">
            <w:pPr>
              <w:jc w:val="both"/>
              <w:rPr>
                <w:rFonts w:ascii="Arial" w:hAnsi="Arial" w:cs="Arial"/>
                <w:b/>
                <w:bCs/>
                <w:lang w:eastAsia="ru-RU"/>
              </w:rPr>
            </w:pPr>
            <w:r w:rsidRPr="008A11D9">
              <w:rPr>
                <w:rFonts w:ascii="Arial" w:hAnsi="Arial" w:cs="Arial"/>
                <w:b/>
                <w:bCs/>
                <w:lang w:eastAsia="ru-RU"/>
              </w:rPr>
              <w:t>COM01</w:t>
            </w:r>
          </w:p>
        </w:tc>
        <w:tc>
          <w:tcPr>
            <w:tcW w:w="317" w:type="pct"/>
            <w:vMerge w:val="restart"/>
          </w:tcPr>
          <w:p w14:paraId="513515DF" w14:textId="77777777" w:rsidR="00735502" w:rsidRPr="008A11D9" w:rsidRDefault="00735502" w:rsidP="00720C22">
            <w:pPr>
              <w:jc w:val="both"/>
              <w:rPr>
                <w:rFonts w:ascii="Arial" w:hAnsi="Arial" w:cs="Arial"/>
                <w:b/>
                <w:bCs/>
                <w:lang w:eastAsia="ru-RU"/>
              </w:rPr>
            </w:pPr>
            <w:r w:rsidRPr="008A11D9">
              <w:rPr>
                <w:rFonts w:ascii="Arial" w:hAnsi="Arial" w:cs="Arial"/>
                <w:b/>
                <w:bCs/>
                <w:lang w:eastAsia="ru-RU"/>
              </w:rPr>
              <w:t>MR</w:t>
            </w:r>
          </w:p>
        </w:tc>
        <w:tc>
          <w:tcPr>
            <w:tcW w:w="4143" w:type="pct"/>
          </w:tcPr>
          <w:p w14:paraId="16954E93" w14:textId="41A4A858" w:rsidR="00735502" w:rsidRPr="008A11D9" w:rsidRDefault="00735502" w:rsidP="00720C22">
            <w:pPr>
              <w:jc w:val="both"/>
              <w:rPr>
                <w:rFonts w:ascii="Arial" w:hAnsi="Arial" w:cs="Arial"/>
                <w:color w:val="000000"/>
                <w:lang w:eastAsia="ru-RU"/>
              </w:rPr>
            </w:pPr>
            <w:r w:rsidRPr="008A11D9">
              <w:rPr>
                <w:rFonts w:ascii="Arial" w:hAnsi="Arial" w:cs="Arial"/>
                <w:color w:val="000000"/>
                <w:lang w:eastAsia="ru-RU"/>
              </w:rPr>
              <w:t xml:space="preserve">What will success look like in the first </w:t>
            </w:r>
            <w:r w:rsidR="00FD57D2" w:rsidRPr="008A11D9">
              <w:rPr>
                <w:rFonts w:ascii="Arial" w:hAnsi="Arial" w:cs="Arial"/>
                <w:color w:val="000000"/>
                <w:lang w:eastAsia="ru-RU"/>
              </w:rPr>
              <w:t xml:space="preserve">30 </w:t>
            </w:r>
            <w:r w:rsidRPr="008A11D9">
              <w:rPr>
                <w:rFonts w:ascii="Arial" w:hAnsi="Arial" w:cs="Arial"/>
                <w:color w:val="000000"/>
                <w:lang w:eastAsia="ru-RU"/>
              </w:rPr>
              <w:t>days should you be the consultant</w:t>
            </w:r>
            <w:r w:rsidR="00B964E7" w:rsidRPr="008A11D9">
              <w:rPr>
                <w:rFonts w:ascii="Arial" w:hAnsi="Arial" w:cs="Arial"/>
                <w:color w:val="000000"/>
                <w:lang w:eastAsia="ru-RU"/>
              </w:rPr>
              <w:t>, considering the opportunities and challenges that could be presented in this role</w:t>
            </w:r>
            <w:r w:rsidRPr="008A11D9">
              <w:rPr>
                <w:rFonts w:ascii="Arial" w:hAnsi="Arial" w:cs="Arial"/>
                <w:color w:val="000000"/>
                <w:lang w:eastAsia="ru-RU"/>
              </w:rPr>
              <w:t>?</w:t>
            </w:r>
          </w:p>
        </w:tc>
      </w:tr>
      <w:tr w:rsidR="00735502" w:rsidRPr="008A11D9" w14:paraId="2584F752" w14:textId="77777777" w:rsidTr="00720C22">
        <w:tc>
          <w:tcPr>
            <w:tcW w:w="540" w:type="pct"/>
            <w:vMerge/>
          </w:tcPr>
          <w:p w14:paraId="4A8547E1" w14:textId="77777777" w:rsidR="00735502" w:rsidRPr="008A11D9" w:rsidRDefault="00735502" w:rsidP="00720C22">
            <w:pPr>
              <w:jc w:val="both"/>
              <w:rPr>
                <w:rFonts w:ascii="Arial" w:hAnsi="Arial" w:cs="Arial"/>
                <w:b/>
                <w:bCs/>
                <w:lang w:eastAsia="ru-RU"/>
              </w:rPr>
            </w:pPr>
          </w:p>
        </w:tc>
        <w:tc>
          <w:tcPr>
            <w:tcW w:w="317" w:type="pct"/>
            <w:vMerge/>
          </w:tcPr>
          <w:p w14:paraId="762356BB" w14:textId="77777777" w:rsidR="00735502" w:rsidRPr="008A11D9" w:rsidRDefault="00735502" w:rsidP="00720C22">
            <w:pPr>
              <w:jc w:val="both"/>
              <w:rPr>
                <w:rFonts w:ascii="Arial" w:hAnsi="Arial" w:cs="Arial"/>
                <w:b/>
                <w:bCs/>
                <w:lang w:eastAsia="ru-RU"/>
              </w:rPr>
            </w:pPr>
          </w:p>
        </w:tc>
        <w:tc>
          <w:tcPr>
            <w:tcW w:w="4143" w:type="pct"/>
          </w:tcPr>
          <w:p w14:paraId="093C9E50" w14:textId="77777777" w:rsidR="00C257D3" w:rsidRPr="008A11D9" w:rsidRDefault="00735502" w:rsidP="00720C22">
            <w:pPr>
              <w:jc w:val="both"/>
              <w:rPr>
                <w:rFonts w:ascii="Arial" w:hAnsi="Arial" w:cs="Arial"/>
                <w:b/>
                <w:bCs/>
                <w:lang w:eastAsia="ru-RU"/>
              </w:rPr>
            </w:pPr>
            <w:r w:rsidRPr="008A11D9">
              <w:rPr>
                <w:rFonts w:ascii="Arial" w:hAnsi="Arial" w:cs="Arial"/>
                <w:b/>
                <w:bCs/>
                <w:lang w:eastAsia="ru-RU"/>
              </w:rPr>
              <w:t>Consultant Response:</w:t>
            </w:r>
          </w:p>
          <w:p w14:paraId="4D084EF6" w14:textId="4478CDA6" w:rsidR="00C257D3" w:rsidRPr="008A11D9" w:rsidRDefault="00C257D3" w:rsidP="00896FC4">
            <w:pPr>
              <w:jc w:val="both"/>
              <w:rPr>
                <w:rFonts w:ascii="Arial" w:hAnsi="Arial" w:cs="Arial"/>
              </w:rPr>
            </w:pPr>
          </w:p>
          <w:p w14:paraId="04F0D0C0" w14:textId="77777777" w:rsidR="00735502" w:rsidRPr="008A11D9" w:rsidRDefault="00735502" w:rsidP="00720C22">
            <w:pPr>
              <w:jc w:val="both"/>
              <w:rPr>
                <w:rFonts w:ascii="Arial" w:hAnsi="Arial" w:cs="Arial"/>
                <w:b/>
                <w:bCs/>
                <w:lang w:eastAsia="ru-RU"/>
              </w:rPr>
            </w:pPr>
          </w:p>
        </w:tc>
      </w:tr>
    </w:tbl>
    <w:p w14:paraId="7910DDA4" w14:textId="041ED9AD" w:rsidR="00F12130" w:rsidRPr="008A11D9" w:rsidRDefault="00F12130" w:rsidP="00720C22">
      <w:pPr>
        <w:spacing w:after="0" w:line="240" w:lineRule="auto"/>
        <w:jc w:val="both"/>
        <w:rPr>
          <w:rFonts w:ascii="Arial" w:eastAsia="Calibri" w:hAnsi="Arial" w:cs="Arial"/>
          <w:b/>
          <w:bCs/>
          <w:lang w:eastAsia="ru-RU"/>
        </w:rPr>
      </w:pPr>
    </w:p>
    <w:tbl>
      <w:tblPr>
        <w:tblW w:w="5000" w:type="pct"/>
        <w:jc w:val="center"/>
        <w:tblCellMar>
          <w:left w:w="0" w:type="dxa"/>
          <w:right w:w="0" w:type="dxa"/>
        </w:tblCellMar>
        <w:tblLook w:val="04A0" w:firstRow="1" w:lastRow="0" w:firstColumn="1" w:lastColumn="0" w:noHBand="0" w:noVBand="1"/>
      </w:tblPr>
      <w:tblGrid>
        <w:gridCol w:w="1607"/>
        <w:gridCol w:w="632"/>
        <w:gridCol w:w="7487"/>
      </w:tblGrid>
      <w:tr w:rsidR="00F86967" w:rsidRPr="008A11D9" w14:paraId="4DDA8B8B" w14:textId="77777777" w:rsidTr="002C2118">
        <w:trPr>
          <w:trHeight w:val="495"/>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A2FD40" w14:textId="77777777" w:rsidR="00F86967" w:rsidRPr="008A11D9" w:rsidRDefault="00F86967" w:rsidP="002C2118">
            <w:pPr>
              <w:spacing w:before="60" w:after="60" w:line="240" w:lineRule="auto"/>
              <w:jc w:val="both"/>
              <w:rPr>
                <w:rFonts w:ascii="Arial" w:eastAsia="Calibri" w:hAnsi="Arial" w:cs="Arial"/>
                <w:lang w:eastAsia="ru-RU"/>
              </w:rPr>
            </w:pPr>
            <w:r w:rsidRPr="008A11D9">
              <w:rPr>
                <w:rFonts w:ascii="Arial" w:eastAsia="Calibri" w:hAnsi="Arial" w:cs="Arial"/>
                <w:b/>
                <w:bCs/>
                <w:lang w:eastAsia="ru-RU"/>
              </w:rPr>
              <w:t xml:space="preserve">Commercial </w:t>
            </w:r>
          </w:p>
        </w:tc>
      </w:tr>
      <w:tr w:rsidR="00F86967" w:rsidRPr="008A11D9" w14:paraId="1A2EAC38" w14:textId="77777777" w:rsidTr="002C2118">
        <w:trPr>
          <w:trHeight w:val="427"/>
          <w:jc w:val="center"/>
        </w:trPr>
        <w:tc>
          <w:tcPr>
            <w:tcW w:w="869" w:type="pct"/>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42820BF" w14:textId="77777777" w:rsidR="00F86967" w:rsidRPr="008A11D9" w:rsidRDefault="00F86967" w:rsidP="00720C22">
            <w:pPr>
              <w:spacing w:after="0" w:line="240" w:lineRule="auto"/>
              <w:jc w:val="both"/>
              <w:rPr>
                <w:rFonts w:ascii="Arial" w:eastAsia="Calibri" w:hAnsi="Arial" w:cs="Arial"/>
                <w:b/>
                <w:bCs/>
                <w:color w:val="000000"/>
                <w:lang w:eastAsia="ru-RU"/>
              </w:rPr>
            </w:pPr>
            <w:r w:rsidRPr="008A11D9">
              <w:rPr>
                <w:rFonts w:ascii="Arial" w:eastAsia="Calibri" w:hAnsi="Arial" w:cs="Arial"/>
                <w:b/>
                <w:bCs/>
                <w:color w:val="000000"/>
                <w:lang w:eastAsia="ru-RU"/>
              </w:rPr>
              <w:t>ID</w:t>
            </w:r>
          </w:p>
        </w:tc>
        <w:tc>
          <w:tcPr>
            <w:tcW w:w="240"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227D23A5" w14:textId="77777777" w:rsidR="00F86967" w:rsidRPr="008A11D9" w:rsidRDefault="00F86967" w:rsidP="00720C22">
            <w:pPr>
              <w:spacing w:after="0" w:line="240" w:lineRule="auto"/>
              <w:jc w:val="both"/>
              <w:rPr>
                <w:rFonts w:ascii="Arial" w:eastAsia="Calibri" w:hAnsi="Arial" w:cs="Arial"/>
                <w:b/>
                <w:bCs/>
                <w:color w:val="000000"/>
                <w:lang w:eastAsia="ru-RU"/>
              </w:rPr>
            </w:pPr>
            <w:r w:rsidRPr="008A11D9">
              <w:rPr>
                <w:rFonts w:ascii="Arial" w:eastAsia="Calibri" w:hAnsi="Arial" w:cs="Arial"/>
                <w:b/>
                <w:bCs/>
                <w:color w:val="000000"/>
                <w:lang w:eastAsia="ru-RU"/>
              </w:rPr>
              <w:t>Cat.</w:t>
            </w:r>
          </w:p>
        </w:tc>
        <w:tc>
          <w:tcPr>
            <w:tcW w:w="3891"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CD25C4" w14:textId="77777777" w:rsidR="00F86967" w:rsidRPr="008A11D9" w:rsidRDefault="00F86967" w:rsidP="00720C22">
            <w:pPr>
              <w:spacing w:after="0" w:line="240" w:lineRule="auto"/>
              <w:jc w:val="both"/>
              <w:rPr>
                <w:rFonts w:ascii="Arial" w:eastAsia="Calibri" w:hAnsi="Arial" w:cs="Arial"/>
                <w:b/>
                <w:bCs/>
                <w:lang w:eastAsia="ru-RU"/>
              </w:rPr>
            </w:pPr>
            <w:r w:rsidRPr="008A11D9">
              <w:rPr>
                <w:rFonts w:ascii="Arial" w:eastAsia="Calibri" w:hAnsi="Arial" w:cs="Arial"/>
                <w:b/>
                <w:bCs/>
                <w:lang w:eastAsia="ru-RU"/>
              </w:rPr>
              <w:t>Requirement</w:t>
            </w:r>
          </w:p>
        </w:tc>
      </w:tr>
      <w:tr w:rsidR="00F86967" w:rsidRPr="008A11D9" w14:paraId="00D9BCB9" w14:textId="77777777" w:rsidTr="002C2118">
        <w:trPr>
          <w:trHeight w:val="264"/>
          <w:jc w:val="center"/>
        </w:trPr>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195EC" w14:textId="77777777" w:rsidR="00F86967" w:rsidRPr="008A11D9" w:rsidRDefault="00813B73" w:rsidP="00720C22">
            <w:pPr>
              <w:spacing w:after="0" w:line="240" w:lineRule="auto"/>
              <w:jc w:val="both"/>
              <w:rPr>
                <w:rFonts w:ascii="Arial" w:eastAsia="Calibri" w:hAnsi="Arial" w:cs="Arial"/>
                <w:b/>
                <w:bCs/>
                <w:color w:val="000000"/>
                <w:lang w:eastAsia="ru-RU"/>
              </w:rPr>
            </w:pPr>
            <w:r w:rsidRPr="008A11D9">
              <w:rPr>
                <w:rFonts w:ascii="Arial" w:eastAsia="Calibri" w:hAnsi="Arial" w:cs="Arial"/>
                <w:b/>
                <w:bCs/>
                <w:color w:val="000000"/>
                <w:lang w:eastAsia="ru-RU"/>
              </w:rPr>
              <w:t xml:space="preserve">Consultant </w:t>
            </w:r>
            <w:r w:rsidR="005B2B1A" w:rsidRPr="008A11D9">
              <w:rPr>
                <w:rFonts w:ascii="Arial" w:eastAsia="Calibri" w:hAnsi="Arial" w:cs="Arial"/>
                <w:b/>
                <w:bCs/>
                <w:color w:val="000000"/>
                <w:lang w:eastAsia="ru-RU"/>
              </w:rPr>
              <w:t>return</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14:paraId="6B312D56" w14:textId="77777777" w:rsidR="00F86967" w:rsidRPr="008A11D9" w:rsidRDefault="00F86967" w:rsidP="00720C22">
            <w:pPr>
              <w:spacing w:after="0" w:line="240" w:lineRule="auto"/>
              <w:jc w:val="both"/>
              <w:rPr>
                <w:rFonts w:ascii="Arial" w:eastAsia="Calibri" w:hAnsi="Arial" w:cs="Arial"/>
                <w:b/>
                <w:bCs/>
                <w:color w:val="000000"/>
                <w:lang w:eastAsia="ru-RU"/>
              </w:rPr>
            </w:pPr>
            <w:r w:rsidRPr="008A11D9">
              <w:rPr>
                <w:rFonts w:ascii="Arial" w:eastAsia="Calibri" w:hAnsi="Arial" w:cs="Arial"/>
                <w:b/>
                <w:bCs/>
                <w:color w:val="000000"/>
                <w:lang w:eastAsia="ru-RU"/>
              </w:rPr>
              <w:t>I</w:t>
            </w:r>
          </w:p>
        </w:tc>
        <w:tc>
          <w:tcPr>
            <w:tcW w:w="3891" w:type="pct"/>
            <w:tcBorders>
              <w:top w:val="nil"/>
              <w:left w:val="nil"/>
              <w:bottom w:val="single" w:sz="8" w:space="0" w:color="auto"/>
              <w:right w:val="single" w:sz="8" w:space="0" w:color="auto"/>
            </w:tcBorders>
            <w:tcMar>
              <w:top w:w="0" w:type="dxa"/>
              <w:left w:w="108" w:type="dxa"/>
              <w:bottom w:w="0" w:type="dxa"/>
              <w:right w:w="108" w:type="dxa"/>
            </w:tcMar>
          </w:tcPr>
          <w:p w14:paraId="58A53BB2" w14:textId="467874BA" w:rsidR="00F86967" w:rsidRPr="008A11D9" w:rsidRDefault="00F86967" w:rsidP="00720C22">
            <w:pPr>
              <w:spacing w:after="0" w:line="240" w:lineRule="auto"/>
              <w:jc w:val="both"/>
              <w:rPr>
                <w:rFonts w:ascii="Arial" w:eastAsia="Calibri" w:hAnsi="Arial" w:cs="Arial"/>
                <w:lang w:eastAsia="ru-RU"/>
              </w:rPr>
            </w:pPr>
            <w:r w:rsidRPr="008A11D9">
              <w:rPr>
                <w:rFonts w:ascii="Arial" w:eastAsia="Calibri" w:hAnsi="Arial" w:cs="Arial"/>
                <w:lang w:eastAsia="ru-RU"/>
              </w:rPr>
              <w:t xml:space="preserve">This consultancy will attract a day </w:t>
            </w:r>
            <w:r w:rsidR="00B36E5A">
              <w:rPr>
                <w:rFonts w:ascii="Arial" w:eastAsia="Calibri" w:hAnsi="Arial" w:cs="Arial"/>
                <w:lang w:eastAsia="ru-RU"/>
              </w:rPr>
              <w:t>rate</w:t>
            </w:r>
            <w:r w:rsidRPr="008A11D9">
              <w:rPr>
                <w:rFonts w:ascii="Arial" w:eastAsia="Calibri" w:hAnsi="Arial" w:cs="Arial"/>
                <w:lang w:eastAsia="ru-RU"/>
              </w:rPr>
              <w:t xml:space="preserve"> depending on skills, </w:t>
            </w:r>
            <w:r w:rsidR="006A59FF" w:rsidRPr="008A11D9">
              <w:rPr>
                <w:rFonts w:ascii="Arial" w:eastAsia="Calibri" w:hAnsi="Arial" w:cs="Arial"/>
                <w:lang w:eastAsia="ru-RU"/>
              </w:rPr>
              <w:t>competence,</w:t>
            </w:r>
            <w:r w:rsidRPr="008A11D9">
              <w:rPr>
                <w:rFonts w:ascii="Arial" w:eastAsia="Calibri" w:hAnsi="Arial" w:cs="Arial"/>
                <w:lang w:eastAsia="ru-RU"/>
              </w:rPr>
              <w:t xml:space="preserve"> and experience in programmatic work in the past of comparable magnitude</w:t>
            </w:r>
            <w:r w:rsidR="002A6EA8" w:rsidRPr="008A11D9">
              <w:rPr>
                <w:rFonts w:ascii="Arial" w:eastAsia="Calibri" w:hAnsi="Arial" w:cs="Arial"/>
                <w:lang w:eastAsia="ru-RU"/>
              </w:rPr>
              <w:t xml:space="preserve">, </w:t>
            </w:r>
            <w:r w:rsidR="006A59FF" w:rsidRPr="008A11D9">
              <w:rPr>
                <w:rFonts w:ascii="Arial" w:eastAsia="Calibri" w:hAnsi="Arial" w:cs="Arial"/>
                <w:lang w:eastAsia="ru-RU"/>
              </w:rPr>
              <w:t>scope,</w:t>
            </w:r>
            <w:r w:rsidRPr="008A11D9">
              <w:rPr>
                <w:rFonts w:ascii="Arial" w:eastAsia="Calibri" w:hAnsi="Arial" w:cs="Arial"/>
                <w:lang w:eastAsia="ru-RU"/>
              </w:rPr>
              <w:t xml:space="preserve"> and environment.</w:t>
            </w:r>
          </w:p>
          <w:p w14:paraId="7181E958" w14:textId="3BA80DC6" w:rsidR="00F86967" w:rsidRPr="008A11D9" w:rsidRDefault="00D44B27" w:rsidP="002C2118">
            <w:pPr>
              <w:spacing w:before="120" w:after="0" w:line="240" w:lineRule="auto"/>
              <w:jc w:val="both"/>
              <w:rPr>
                <w:rFonts w:ascii="Arial" w:eastAsia="Calibri" w:hAnsi="Arial" w:cs="Arial"/>
                <w:lang w:eastAsia="ru-RU"/>
              </w:rPr>
            </w:pPr>
            <w:r w:rsidRPr="008A11D9">
              <w:rPr>
                <w:rFonts w:ascii="Arial" w:eastAsia="Calibri" w:hAnsi="Arial" w:cs="Arial"/>
                <w:lang w:eastAsia="ru-RU"/>
              </w:rPr>
              <w:t>Please submit your</w:t>
            </w:r>
            <w:r w:rsidR="00F86967" w:rsidRPr="008A11D9">
              <w:rPr>
                <w:rFonts w:ascii="Arial" w:eastAsia="Calibri" w:hAnsi="Arial" w:cs="Arial"/>
                <w:lang w:eastAsia="ru-RU"/>
              </w:rPr>
              <w:t xml:space="preserve"> day rate. The day rate shall be assumed to be</w:t>
            </w:r>
            <w:r w:rsidRPr="008A11D9">
              <w:rPr>
                <w:rFonts w:ascii="Arial" w:eastAsia="Calibri" w:hAnsi="Arial" w:cs="Arial"/>
                <w:lang w:eastAsia="ru-RU"/>
              </w:rPr>
              <w:t xml:space="preserve"> indicative and</w:t>
            </w:r>
            <w:r w:rsidR="00F86967" w:rsidRPr="008A11D9">
              <w:rPr>
                <w:rFonts w:ascii="Arial" w:eastAsia="Calibri" w:hAnsi="Arial" w:cs="Arial"/>
                <w:lang w:eastAsia="ru-RU"/>
              </w:rPr>
              <w:t xml:space="preserve"> inclusive of all applicable taxes, </w:t>
            </w:r>
            <w:r w:rsidRPr="008A11D9">
              <w:rPr>
                <w:rFonts w:ascii="Arial" w:eastAsia="Calibri" w:hAnsi="Arial" w:cs="Arial"/>
                <w:lang w:eastAsia="ru-RU"/>
              </w:rPr>
              <w:t xml:space="preserve">including </w:t>
            </w:r>
            <w:r w:rsidR="00F86967" w:rsidRPr="008A11D9">
              <w:rPr>
                <w:rFonts w:ascii="Arial" w:eastAsia="Calibri" w:hAnsi="Arial" w:cs="Arial"/>
                <w:lang w:eastAsia="ru-RU"/>
              </w:rPr>
              <w:t>VAT.</w:t>
            </w:r>
            <w:r w:rsidRPr="008A11D9">
              <w:rPr>
                <w:rFonts w:ascii="Arial" w:eastAsia="Calibri" w:hAnsi="Arial" w:cs="Arial"/>
                <w:lang w:eastAsia="ru-RU"/>
              </w:rPr>
              <w:t xml:space="preserve"> Your day rate should also take into consideration that you </w:t>
            </w:r>
            <w:r w:rsidR="00B36E5A">
              <w:rPr>
                <w:rFonts w:ascii="Arial" w:eastAsia="Calibri" w:hAnsi="Arial" w:cs="Arial"/>
                <w:lang w:eastAsia="ru-RU"/>
              </w:rPr>
              <w:t>may</w:t>
            </w:r>
            <w:r w:rsidRPr="008A11D9">
              <w:rPr>
                <w:rFonts w:ascii="Arial" w:eastAsia="Calibri" w:hAnsi="Arial" w:cs="Arial"/>
                <w:lang w:eastAsia="ru-RU"/>
              </w:rPr>
              <w:t xml:space="preserve"> be required to take on insurance</w:t>
            </w:r>
            <w:r w:rsidR="00FA7F5D" w:rsidRPr="008A11D9">
              <w:rPr>
                <w:rFonts w:ascii="Arial" w:eastAsia="Calibri" w:hAnsi="Arial" w:cs="Arial"/>
                <w:lang w:eastAsia="ru-RU"/>
              </w:rPr>
              <w:t>.</w:t>
            </w:r>
          </w:p>
          <w:p w14:paraId="1B6C9667" w14:textId="77777777" w:rsidR="00735502" w:rsidRPr="008A11D9" w:rsidRDefault="00735502" w:rsidP="002C2118">
            <w:pPr>
              <w:spacing w:before="120" w:after="0" w:line="240" w:lineRule="auto"/>
              <w:jc w:val="both"/>
              <w:rPr>
                <w:rFonts w:ascii="Arial" w:eastAsia="Calibri" w:hAnsi="Arial" w:cs="Arial"/>
                <w:lang w:eastAsia="ru-RU"/>
              </w:rPr>
            </w:pPr>
            <w:r w:rsidRPr="008A11D9">
              <w:rPr>
                <w:rFonts w:ascii="Arial" w:eastAsia="Calibri" w:hAnsi="Arial" w:cs="Arial"/>
                <w:lang w:eastAsia="ru-RU"/>
              </w:rPr>
              <w:t>The contract will be</w:t>
            </w:r>
            <w:r w:rsidR="00FD57D2" w:rsidRPr="008A11D9">
              <w:rPr>
                <w:rFonts w:ascii="Arial" w:eastAsia="Calibri" w:hAnsi="Arial" w:cs="Arial"/>
                <w:lang w:eastAsia="ru-RU"/>
              </w:rPr>
              <w:t xml:space="preserve"> settled </w:t>
            </w:r>
            <w:r w:rsidRPr="008A11D9">
              <w:rPr>
                <w:rFonts w:ascii="Arial" w:eastAsia="Calibri" w:hAnsi="Arial" w:cs="Arial"/>
                <w:lang w:eastAsia="ru-RU"/>
              </w:rPr>
              <w:t xml:space="preserve">in local currency equivalent. </w:t>
            </w:r>
          </w:p>
          <w:p w14:paraId="32D06C5B" w14:textId="4DC49247" w:rsidR="002C2118" w:rsidRPr="008A11D9" w:rsidRDefault="002C2118" w:rsidP="002C2118">
            <w:pPr>
              <w:spacing w:before="120" w:after="0" w:line="240" w:lineRule="auto"/>
              <w:jc w:val="both"/>
              <w:rPr>
                <w:rFonts w:ascii="Arial" w:eastAsia="Calibri" w:hAnsi="Arial" w:cs="Arial"/>
                <w:lang w:eastAsia="ru-RU"/>
              </w:rPr>
            </w:pPr>
            <w:r w:rsidRPr="008A11D9">
              <w:rPr>
                <w:rFonts w:ascii="Arial" w:eastAsia="Calibri" w:hAnsi="Arial" w:cs="Arial"/>
                <w:lang w:eastAsia="ru-RU"/>
              </w:rPr>
              <w:t xml:space="preserve">Day rate: </w:t>
            </w:r>
          </w:p>
        </w:tc>
      </w:tr>
    </w:tbl>
    <w:p w14:paraId="3C29BAA2" w14:textId="0CB2B669" w:rsidR="003076D6" w:rsidRPr="008A11D9" w:rsidRDefault="003076D6" w:rsidP="003076D6">
      <w:pPr>
        <w:spacing w:after="120" w:line="240" w:lineRule="auto"/>
        <w:jc w:val="both"/>
        <w:rPr>
          <w:rFonts w:ascii="Arial" w:eastAsia="Calibri" w:hAnsi="Arial" w:cs="Arial"/>
          <w:b/>
          <w:bCs/>
          <w:lang w:eastAsia="ru-RU"/>
        </w:rPr>
      </w:pPr>
    </w:p>
    <w:p w14:paraId="3F0C9B1C" w14:textId="77777777" w:rsidR="003076D6" w:rsidRPr="008A11D9" w:rsidRDefault="003076D6">
      <w:pPr>
        <w:rPr>
          <w:rFonts w:ascii="Arial" w:eastAsia="Calibri" w:hAnsi="Arial" w:cs="Arial"/>
          <w:b/>
          <w:bCs/>
          <w:lang w:eastAsia="ru-RU"/>
        </w:rPr>
      </w:pPr>
      <w:r w:rsidRPr="008A11D9">
        <w:rPr>
          <w:rFonts w:ascii="Arial" w:eastAsia="Calibri" w:hAnsi="Arial" w:cs="Arial"/>
          <w:b/>
          <w:bCs/>
          <w:lang w:eastAsia="ru-RU"/>
        </w:rPr>
        <w:br w:type="page"/>
      </w:r>
    </w:p>
    <w:p w14:paraId="27E99FE3" w14:textId="763EA7FD" w:rsidR="00F86967" w:rsidRPr="008A11D9" w:rsidRDefault="00551448" w:rsidP="003076D6">
      <w:pPr>
        <w:spacing w:after="0" w:line="240" w:lineRule="auto"/>
        <w:jc w:val="both"/>
        <w:rPr>
          <w:rFonts w:ascii="Arial" w:eastAsia="Times New Roman" w:hAnsi="Arial" w:cs="Arial"/>
          <w:b/>
          <w:bCs/>
          <w:color w:val="0070C0"/>
          <w:lang w:eastAsia="ru-RU"/>
        </w:rPr>
      </w:pPr>
      <w:r w:rsidRPr="008A11D9">
        <w:rPr>
          <w:rFonts w:ascii="Arial" w:eastAsia="Times New Roman" w:hAnsi="Arial" w:cs="Arial"/>
          <w:b/>
          <w:bCs/>
          <w:color w:val="0070C0"/>
          <w:lang w:eastAsia="ru-RU"/>
        </w:rPr>
        <w:lastRenderedPageBreak/>
        <w:t>Part 4</w:t>
      </w:r>
      <w:r w:rsidR="000961FC" w:rsidRPr="008A11D9">
        <w:rPr>
          <w:rFonts w:ascii="Arial" w:eastAsia="Times New Roman" w:hAnsi="Arial" w:cs="Arial"/>
          <w:b/>
          <w:bCs/>
          <w:color w:val="0070C0"/>
          <w:lang w:eastAsia="ru-RU"/>
        </w:rPr>
        <w:t xml:space="preserve"> – Evaluation criteria</w:t>
      </w:r>
    </w:p>
    <w:p w14:paraId="48A78DE6" w14:textId="77777777" w:rsidR="000961FC" w:rsidRPr="008A11D9" w:rsidRDefault="000961FC" w:rsidP="003076D6">
      <w:pPr>
        <w:spacing w:after="0" w:line="240" w:lineRule="auto"/>
        <w:jc w:val="both"/>
        <w:rPr>
          <w:rFonts w:ascii="Arial" w:eastAsia="Calibri" w:hAnsi="Arial" w:cs="Arial"/>
          <w:lang w:eastAsia="ru-RU"/>
        </w:rPr>
      </w:pPr>
    </w:p>
    <w:p w14:paraId="5EFB8080" w14:textId="220A4821" w:rsidR="000961FC" w:rsidRPr="008A11D9" w:rsidRDefault="000961FC" w:rsidP="00720C22">
      <w:pPr>
        <w:spacing w:after="0" w:line="240" w:lineRule="auto"/>
        <w:jc w:val="both"/>
        <w:rPr>
          <w:rFonts w:ascii="Arial" w:eastAsia="Times New Roman" w:hAnsi="Arial" w:cs="Arial"/>
          <w:lang w:val="ru-RU" w:eastAsia="ru-RU"/>
        </w:rPr>
      </w:pPr>
      <w:r w:rsidRPr="008A11D9">
        <w:rPr>
          <w:rFonts w:ascii="Arial" w:eastAsia="Times New Roman" w:hAnsi="Arial" w:cs="Arial"/>
          <w:lang w:val="ru-RU" w:eastAsia="ru-RU"/>
        </w:rPr>
        <w:t xml:space="preserve">The evaluation </w:t>
      </w:r>
      <w:r w:rsidR="00896FC4" w:rsidRPr="008A11D9">
        <w:rPr>
          <w:rFonts w:ascii="Arial" w:eastAsia="Times New Roman" w:hAnsi="Arial" w:cs="Arial"/>
          <w:lang w:eastAsia="ru-RU"/>
        </w:rPr>
        <w:t>will</w:t>
      </w:r>
      <w:r w:rsidRPr="008A11D9">
        <w:rPr>
          <w:rFonts w:ascii="Arial" w:eastAsia="Times New Roman" w:hAnsi="Arial" w:cs="Arial"/>
          <w:lang w:val="ru-RU" w:eastAsia="ru-RU"/>
        </w:rPr>
        <w:t xml:space="preserve"> be in </w:t>
      </w:r>
      <w:r w:rsidR="0068114F" w:rsidRPr="008A11D9">
        <w:rPr>
          <w:rFonts w:ascii="Arial" w:eastAsia="Times New Roman" w:hAnsi="Arial" w:cs="Arial"/>
          <w:lang w:eastAsia="ru-RU"/>
        </w:rPr>
        <w:t>4</w:t>
      </w:r>
      <w:r w:rsidR="0068114F" w:rsidRPr="008A11D9">
        <w:rPr>
          <w:rFonts w:ascii="Arial" w:eastAsia="Times New Roman" w:hAnsi="Arial" w:cs="Arial"/>
          <w:lang w:val="ru-RU" w:eastAsia="ru-RU"/>
        </w:rPr>
        <w:t xml:space="preserve"> </w:t>
      </w:r>
      <w:r w:rsidRPr="008A11D9">
        <w:rPr>
          <w:rFonts w:ascii="Arial" w:eastAsia="Times New Roman" w:hAnsi="Arial" w:cs="Arial"/>
          <w:lang w:val="ru-RU" w:eastAsia="ru-RU"/>
        </w:rPr>
        <w:t>stages:</w:t>
      </w:r>
    </w:p>
    <w:p w14:paraId="717DA76E" w14:textId="77777777" w:rsidR="000961FC" w:rsidRPr="008A11D9" w:rsidRDefault="000961FC" w:rsidP="00720C22">
      <w:pPr>
        <w:spacing w:after="0" w:line="240" w:lineRule="auto"/>
        <w:jc w:val="both"/>
        <w:rPr>
          <w:rFonts w:ascii="Arial" w:eastAsia="Times New Roman" w:hAnsi="Arial" w:cs="Arial"/>
          <w:lang w:val="ru-RU" w:eastAsia="ru-RU"/>
        </w:rPr>
      </w:pPr>
    </w:p>
    <w:p w14:paraId="7C8D2D9B" w14:textId="77777777" w:rsidR="000961FC" w:rsidRPr="008A11D9" w:rsidRDefault="000961FC" w:rsidP="00720C22">
      <w:pPr>
        <w:spacing w:after="0" w:line="240" w:lineRule="auto"/>
        <w:jc w:val="both"/>
        <w:rPr>
          <w:rFonts w:ascii="Arial" w:eastAsia="Times New Roman" w:hAnsi="Arial" w:cs="Arial"/>
          <w:lang w:val="ru-RU" w:eastAsia="ru-RU"/>
        </w:rPr>
      </w:pPr>
      <w:r w:rsidRPr="008A11D9">
        <w:rPr>
          <w:rFonts w:ascii="Arial" w:eastAsia="Times New Roman" w:hAnsi="Arial" w:cs="Arial"/>
          <w:lang w:val="ru-RU" w:eastAsia="ru-RU"/>
        </w:rPr>
        <w:t>Stage</w:t>
      </w:r>
      <w:r w:rsidR="009836CC" w:rsidRPr="008A11D9">
        <w:rPr>
          <w:rFonts w:ascii="Arial" w:eastAsia="Times New Roman" w:hAnsi="Arial" w:cs="Arial"/>
          <w:lang w:val="ru-RU" w:eastAsia="ru-RU"/>
        </w:rPr>
        <w:t xml:space="preserve"> </w:t>
      </w:r>
      <w:r w:rsidRPr="008A11D9">
        <w:rPr>
          <w:rFonts w:ascii="Arial" w:eastAsia="Times New Roman" w:hAnsi="Arial" w:cs="Arial"/>
          <w:lang w:val="ru-RU" w:eastAsia="ru-RU"/>
        </w:rPr>
        <w:t>1</w:t>
      </w:r>
    </w:p>
    <w:p w14:paraId="6C92C164" w14:textId="7F7DED01" w:rsidR="000961FC" w:rsidRPr="008A11D9" w:rsidRDefault="000961FC" w:rsidP="00720C22">
      <w:pPr>
        <w:spacing w:after="0" w:line="240" w:lineRule="auto"/>
        <w:ind w:left="720"/>
        <w:jc w:val="both"/>
        <w:rPr>
          <w:rFonts w:ascii="Arial" w:eastAsia="Times New Roman" w:hAnsi="Arial" w:cs="Arial"/>
          <w:lang w:val="ru-RU" w:eastAsia="ru-RU"/>
        </w:rPr>
      </w:pPr>
      <w:r w:rsidRPr="008A11D9">
        <w:rPr>
          <w:rFonts w:ascii="Arial" w:eastAsia="Times New Roman" w:hAnsi="Arial" w:cs="Arial"/>
          <w:lang w:val="ru-RU" w:eastAsia="ru-RU"/>
        </w:rPr>
        <w:t xml:space="preserve">The submission </w:t>
      </w:r>
      <w:r w:rsidR="00E44DA0" w:rsidRPr="008A11D9">
        <w:rPr>
          <w:rFonts w:ascii="Arial" w:eastAsia="Times New Roman" w:hAnsi="Arial" w:cs="Arial"/>
          <w:lang w:eastAsia="ru-RU"/>
        </w:rPr>
        <w:t>will</w:t>
      </w:r>
      <w:r w:rsidR="00E44DA0" w:rsidRPr="008A11D9">
        <w:rPr>
          <w:rFonts w:ascii="Arial" w:eastAsia="Times New Roman" w:hAnsi="Arial" w:cs="Arial"/>
          <w:lang w:val="ru-RU" w:eastAsia="ru-RU"/>
        </w:rPr>
        <w:t xml:space="preserve"> </w:t>
      </w:r>
      <w:r w:rsidRPr="008A11D9">
        <w:rPr>
          <w:rFonts w:ascii="Arial" w:eastAsia="Times New Roman" w:hAnsi="Arial" w:cs="Arial"/>
          <w:lang w:val="ru-RU" w:eastAsia="ru-RU"/>
        </w:rPr>
        <w:t xml:space="preserve">be reviewed </w:t>
      </w:r>
      <w:r w:rsidR="009F2CDF" w:rsidRPr="008A11D9">
        <w:rPr>
          <w:rFonts w:ascii="Arial" w:eastAsia="Times New Roman" w:hAnsi="Arial" w:cs="Arial"/>
          <w:lang w:eastAsia="ru-RU"/>
        </w:rPr>
        <w:t>for</w:t>
      </w:r>
      <w:r w:rsidRPr="008A11D9">
        <w:rPr>
          <w:rFonts w:ascii="Arial" w:eastAsia="Times New Roman" w:hAnsi="Arial" w:cs="Arial"/>
          <w:lang w:val="ru-RU" w:eastAsia="ru-RU"/>
        </w:rPr>
        <w:t xml:space="preserve"> completeness</w:t>
      </w:r>
      <w:r w:rsidR="009F2CDF" w:rsidRPr="008A11D9">
        <w:rPr>
          <w:rFonts w:ascii="Arial" w:eastAsia="Times New Roman" w:hAnsi="Arial" w:cs="Arial"/>
          <w:lang w:eastAsia="ru-RU"/>
        </w:rPr>
        <w:t>,</w:t>
      </w:r>
      <w:r w:rsidRPr="008A11D9">
        <w:rPr>
          <w:rFonts w:ascii="Arial" w:eastAsia="Times New Roman" w:hAnsi="Arial" w:cs="Arial"/>
          <w:lang w:val="ru-RU" w:eastAsia="ru-RU"/>
        </w:rPr>
        <w:t xml:space="preserve"> </w:t>
      </w:r>
      <w:r w:rsidR="009F2CDF" w:rsidRPr="008A11D9">
        <w:rPr>
          <w:rFonts w:ascii="Arial" w:eastAsia="Times New Roman" w:hAnsi="Arial" w:cs="Arial"/>
          <w:lang w:eastAsia="ru-RU"/>
        </w:rPr>
        <w:t>including the</w:t>
      </w:r>
      <w:r w:rsidRPr="008A11D9">
        <w:rPr>
          <w:rFonts w:ascii="Arial" w:eastAsia="Times New Roman" w:hAnsi="Arial" w:cs="Arial"/>
          <w:lang w:val="ru-RU" w:eastAsia="ru-RU"/>
        </w:rPr>
        <w:t xml:space="preserve"> cover letter, consultant’s CV</w:t>
      </w:r>
      <w:r w:rsidR="00FD14D4" w:rsidRPr="008A11D9">
        <w:rPr>
          <w:rFonts w:ascii="Arial" w:eastAsia="Times New Roman" w:hAnsi="Arial" w:cs="Arial"/>
          <w:lang w:val="ru-RU" w:eastAsia="ru-RU"/>
        </w:rPr>
        <w:t xml:space="preserve">, </w:t>
      </w:r>
      <w:r w:rsidR="00E44DA0" w:rsidRPr="008A11D9">
        <w:rPr>
          <w:rFonts w:ascii="Arial" w:eastAsia="Times New Roman" w:hAnsi="Arial" w:cs="Arial"/>
          <w:lang w:eastAsia="ru-RU"/>
        </w:rPr>
        <w:t>day rate</w:t>
      </w:r>
      <w:r w:rsidRPr="008A11D9">
        <w:rPr>
          <w:rFonts w:ascii="Arial" w:eastAsia="Times New Roman" w:hAnsi="Arial" w:cs="Arial"/>
          <w:lang w:val="ru-RU" w:eastAsia="ru-RU"/>
        </w:rPr>
        <w:t xml:space="preserve"> and the response to the </w:t>
      </w:r>
      <w:r w:rsidR="00E44DA0" w:rsidRPr="008A11D9">
        <w:rPr>
          <w:rFonts w:ascii="Arial" w:eastAsia="Times New Roman" w:hAnsi="Arial" w:cs="Arial"/>
          <w:lang w:val="ru-RU" w:eastAsia="ru-RU"/>
        </w:rPr>
        <w:t>q</w:t>
      </w:r>
      <w:r w:rsidR="00BC65E8" w:rsidRPr="008A11D9">
        <w:rPr>
          <w:rFonts w:ascii="Arial" w:eastAsia="Times New Roman" w:hAnsi="Arial" w:cs="Arial"/>
          <w:lang w:eastAsia="ru-RU"/>
        </w:rPr>
        <w:t>questions</w:t>
      </w:r>
      <w:r w:rsidR="00E44DA0" w:rsidRPr="008A11D9">
        <w:rPr>
          <w:rFonts w:ascii="Arial" w:eastAsia="Times New Roman" w:hAnsi="Arial" w:cs="Arial"/>
          <w:lang w:val="ru-RU" w:eastAsia="ru-RU"/>
        </w:rPr>
        <w:t xml:space="preserve"> </w:t>
      </w:r>
      <w:r w:rsidRPr="008A11D9">
        <w:rPr>
          <w:rFonts w:ascii="Arial" w:eastAsia="Times New Roman" w:hAnsi="Arial" w:cs="Arial"/>
          <w:lang w:val="ru-RU" w:eastAsia="ru-RU"/>
        </w:rPr>
        <w:t xml:space="preserve">in Part 3 above. Incomplete submissions </w:t>
      </w:r>
      <w:r w:rsidR="009F2CDF" w:rsidRPr="008A11D9">
        <w:rPr>
          <w:rFonts w:ascii="Arial" w:eastAsia="Times New Roman" w:hAnsi="Arial" w:cs="Arial"/>
          <w:lang w:eastAsia="ru-RU"/>
        </w:rPr>
        <w:t>will</w:t>
      </w:r>
      <w:r w:rsidR="009F2CDF" w:rsidRPr="008A11D9">
        <w:rPr>
          <w:rFonts w:ascii="Arial" w:eastAsia="Times New Roman" w:hAnsi="Arial" w:cs="Arial"/>
          <w:lang w:val="ru-RU" w:eastAsia="ru-RU"/>
        </w:rPr>
        <w:t xml:space="preserve"> </w:t>
      </w:r>
      <w:r w:rsidRPr="008A11D9">
        <w:rPr>
          <w:rFonts w:ascii="Arial" w:eastAsia="Times New Roman" w:hAnsi="Arial" w:cs="Arial"/>
          <w:lang w:val="ru-RU" w:eastAsia="ru-RU"/>
        </w:rPr>
        <w:t xml:space="preserve">be rejected and not considered for Stage 2. </w:t>
      </w:r>
      <w:r w:rsidR="009F2CDF" w:rsidRPr="008A11D9">
        <w:rPr>
          <w:rFonts w:ascii="Arial" w:eastAsia="Times New Roman" w:hAnsi="Arial" w:cs="Arial"/>
          <w:lang w:eastAsia="ru-RU"/>
        </w:rPr>
        <w:t>C</w:t>
      </w:r>
      <w:r w:rsidRPr="008A11D9">
        <w:rPr>
          <w:rFonts w:ascii="Arial" w:eastAsia="Times New Roman" w:hAnsi="Arial" w:cs="Arial"/>
          <w:lang w:val="ru-RU" w:eastAsia="ru-RU"/>
        </w:rPr>
        <w:t xml:space="preserve">omplete </w:t>
      </w:r>
      <w:r w:rsidR="009F2CDF" w:rsidRPr="008A11D9">
        <w:rPr>
          <w:rFonts w:ascii="Arial" w:eastAsia="Times New Roman" w:hAnsi="Arial" w:cs="Arial"/>
          <w:lang w:eastAsia="ru-RU"/>
        </w:rPr>
        <w:t>submissions will</w:t>
      </w:r>
      <w:r w:rsidR="009F2CDF" w:rsidRPr="008A11D9">
        <w:rPr>
          <w:rFonts w:ascii="Arial" w:eastAsia="Times New Roman" w:hAnsi="Arial" w:cs="Arial"/>
          <w:lang w:val="ru-RU" w:eastAsia="ru-RU"/>
        </w:rPr>
        <w:t xml:space="preserve"> </w:t>
      </w:r>
      <w:r w:rsidR="009F2CDF" w:rsidRPr="008A11D9">
        <w:rPr>
          <w:rFonts w:ascii="Arial" w:eastAsia="Times New Roman" w:hAnsi="Arial" w:cs="Arial"/>
          <w:lang w:eastAsia="ru-RU"/>
        </w:rPr>
        <w:t>go on</w:t>
      </w:r>
      <w:r w:rsidRPr="008A11D9">
        <w:rPr>
          <w:rFonts w:ascii="Arial" w:eastAsia="Times New Roman" w:hAnsi="Arial" w:cs="Arial"/>
          <w:lang w:val="ru-RU" w:eastAsia="ru-RU"/>
        </w:rPr>
        <w:t xml:space="preserve"> to Stage 2.</w:t>
      </w:r>
    </w:p>
    <w:p w14:paraId="55120A9E" w14:textId="77777777" w:rsidR="000961FC" w:rsidRPr="008A11D9" w:rsidRDefault="000961FC" w:rsidP="00720C22">
      <w:pPr>
        <w:spacing w:after="0" w:line="240" w:lineRule="auto"/>
        <w:ind w:left="720"/>
        <w:jc w:val="both"/>
        <w:rPr>
          <w:rFonts w:ascii="Arial" w:eastAsia="Times New Roman" w:hAnsi="Arial" w:cs="Arial"/>
          <w:lang w:val="ru-RU" w:eastAsia="ru-RU"/>
        </w:rPr>
      </w:pPr>
    </w:p>
    <w:p w14:paraId="302E41D1" w14:textId="77777777" w:rsidR="000961FC" w:rsidRPr="008A11D9" w:rsidRDefault="000961FC" w:rsidP="00720C22">
      <w:pPr>
        <w:spacing w:after="0" w:line="240" w:lineRule="auto"/>
        <w:jc w:val="both"/>
        <w:rPr>
          <w:rFonts w:ascii="Arial" w:eastAsia="Times New Roman" w:hAnsi="Arial" w:cs="Arial"/>
          <w:lang w:val="ru-RU" w:eastAsia="ru-RU"/>
        </w:rPr>
      </w:pPr>
      <w:r w:rsidRPr="008A11D9">
        <w:rPr>
          <w:rFonts w:ascii="Arial" w:eastAsia="Times New Roman" w:hAnsi="Arial" w:cs="Arial"/>
          <w:lang w:val="ru-RU" w:eastAsia="ru-RU"/>
        </w:rPr>
        <w:t xml:space="preserve">Stage 2 </w:t>
      </w:r>
    </w:p>
    <w:p w14:paraId="799FB069" w14:textId="1CFA4975" w:rsidR="000961FC" w:rsidRPr="008A11D9" w:rsidRDefault="00FD14D4" w:rsidP="00720C22">
      <w:pPr>
        <w:spacing w:after="0" w:line="240" w:lineRule="auto"/>
        <w:ind w:left="720"/>
        <w:jc w:val="both"/>
        <w:rPr>
          <w:rFonts w:ascii="Arial" w:eastAsia="Times New Roman" w:hAnsi="Arial" w:cs="Arial"/>
          <w:lang w:val="ru-RU" w:eastAsia="ru-RU"/>
        </w:rPr>
      </w:pPr>
      <w:r w:rsidRPr="008A11D9">
        <w:rPr>
          <w:rFonts w:ascii="Arial" w:eastAsia="Times New Roman" w:hAnsi="Arial" w:cs="Arial"/>
          <w:lang w:val="ru-RU" w:eastAsia="ru-RU"/>
        </w:rPr>
        <w:t xml:space="preserve">This will involve </w:t>
      </w:r>
      <w:r w:rsidR="009F2CDF" w:rsidRPr="008A11D9">
        <w:rPr>
          <w:rFonts w:ascii="Arial" w:eastAsia="Times New Roman" w:hAnsi="Arial" w:cs="Arial"/>
          <w:lang w:eastAsia="ru-RU"/>
        </w:rPr>
        <w:t>evaluation</w:t>
      </w:r>
      <w:r w:rsidRPr="008A11D9">
        <w:rPr>
          <w:rFonts w:ascii="Arial" w:eastAsia="Times New Roman" w:hAnsi="Arial" w:cs="Arial"/>
          <w:lang w:val="ru-RU" w:eastAsia="ru-RU"/>
        </w:rPr>
        <w:t xml:space="preserve"> of the cover letter, CV, </w:t>
      </w:r>
      <w:r w:rsidR="009F2CDF" w:rsidRPr="008A11D9">
        <w:rPr>
          <w:rFonts w:ascii="Arial" w:eastAsia="Times New Roman" w:hAnsi="Arial" w:cs="Arial"/>
          <w:lang w:eastAsia="ru-RU"/>
        </w:rPr>
        <w:t>and consultant response</w:t>
      </w:r>
      <w:r w:rsidRPr="008A11D9">
        <w:rPr>
          <w:rFonts w:ascii="Arial" w:eastAsia="Times New Roman" w:hAnsi="Arial" w:cs="Arial"/>
          <w:lang w:val="ru-RU" w:eastAsia="ru-RU"/>
        </w:rPr>
        <w:t>. The results of this will be a shortlist of potential consultants</w:t>
      </w:r>
      <w:r w:rsidR="000961FC" w:rsidRPr="008A11D9">
        <w:rPr>
          <w:rFonts w:ascii="Arial" w:eastAsia="Times New Roman" w:hAnsi="Arial" w:cs="Arial"/>
          <w:lang w:val="ru-RU" w:eastAsia="ru-RU"/>
        </w:rPr>
        <w:t xml:space="preserve"> </w:t>
      </w:r>
      <w:r w:rsidR="009836CC" w:rsidRPr="008A11D9">
        <w:rPr>
          <w:rFonts w:ascii="Arial" w:eastAsia="Times New Roman" w:hAnsi="Arial" w:cs="Arial"/>
          <w:lang w:val="ru-RU" w:eastAsia="ru-RU"/>
        </w:rPr>
        <w:t>who will be invited for Stage 3 of the evaluation</w:t>
      </w:r>
      <w:r w:rsidR="00896FC4" w:rsidRPr="008A11D9">
        <w:rPr>
          <w:rFonts w:ascii="Arial" w:eastAsia="Times New Roman" w:hAnsi="Arial" w:cs="Arial"/>
          <w:lang w:eastAsia="ru-RU"/>
        </w:rPr>
        <w:t>,</w:t>
      </w:r>
      <w:r w:rsidR="009836CC" w:rsidRPr="008A11D9">
        <w:rPr>
          <w:rFonts w:ascii="Arial" w:eastAsia="Times New Roman" w:hAnsi="Arial" w:cs="Arial"/>
          <w:lang w:val="ru-RU" w:eastAsia="ru-RU"/>
        </w:rPr>
        <w:t xml:space="preserve"> which will be interviews.</w:t>
      </w:r>
    </w:p>
    <w:p w14:paraId="7E3FA2E7" w14:textId="77777777" w:rsidR="009836CC" w:rsidRPr="008A11D9" w:rsidRDefault="009836CC" w:rsidP="00720C22">
      <w:pPr>
        <w:spacing w:after="0" w:line="240" w:lineRule="auto"/>
        <w:ind w:left="720"/>
        <w:jc w:val="both"/>
        <w:rPr>
          <w:rFonts w:ascii="Arial" w:eastAsia="Times New Roman" w:hAnsi="Arial" w:cs="Arial"/>
          <w:lang w:val="ru-RU" w:eastAsia="ru-RU"/>
        </w:rPr>
      </w:pPr>
    </w:p>
    <w:p w14:paraId="6A59745F" w14:textId="48E0DE5A" w:rsidR="009836CC" w:rsidRPr="008A11D9" w:rsidRDefault="009836CC" w:rsidP="00720C22">
      <w:pPr>
        <w:spacing w:after="0" w:line="240" w:lineRule="auto"/>
        <w:jc w:val="both"/>
        <w:rPr>
          <w:rFonts w:ascii="Arial" w:eastAsia="Times New Roman" w:hAnsi="Arial" w:cs="Arial"/>
          <w:lang w:val="en-US" w:eastAsia="ru-RU"/>
        </w:rPr>
      </w:pPr>
      <w:r w:rsidRPr="008A11D9">
        <w:rPr>
          <w:rFonts w:ascii="Arial" w:eastAsia="Times New Roman" w:hAnsi="Arial" w:cs="Arial"/>
          <w:lang w:val="ru-RU" w:eastAsia="ru-RU"/>
        </w:rPr>
        <w:t>Stage 3</w:t>
      </w:r>
      <w:r w:rsidR="0014471D" w:rsidRPr="008A11D9">
        <w:rPr>
          <w:rFonts w:ascii="Arial" w:eastAsia="Times New Roman" w:hAnsi="Arial" w:cs="Arial"/>
          <w:lang w:val="en-US" w:eastAsia="ru-RU"/>
        </w:rPr>
        <w:t xml:space="preserve"> </w:t>
      </w:r>
    </w:p>
    <w:p w14:paraId="04D2557B" w14:textId="16D1487D" w:rsidR="009836CC" w:rsidRPr="008A11D9" w:rsidRDefault="009836CC" w:rsidP="00720C22">
      <w:pPr>
        <w:spacing w:after="0" w:line="240" w:lineRule="auto"/>
        <w:ind w:left="720"/>
        <w:jc w:val="both"/>
        <w:rPr>
          <w:rFonts w:ascii="Arial" w:eastAsia="Times New Roman" w:hAnsi="Arial" w:cs="Arial"/>
          <w:lang w:eastAsia="ru-RU"/>
        </w:rPr>
      </w:pPr>
      <w:r w:rsidRPr="008A11D9">
        <w:rPr>
          <w:rFonts w:ascii="Arial" w:eastAsia="Times New Roman" w:hAnsi="Arial" w:cs="Arial"/>
          <w:lang w:val="ru-RU" w:eastAsia="ru-RU"/>
        </w:rPr>
        <w:t>Shortlisted potential consultants will be invited for interview</w:t>
      </w:r>
      <w:r w:rsidR="009F2CDF" w:rsidRPr="008A11D9">
        <w:rPr>
          <w:rFonts w:ascii="Arial" w:eastAsia="Times New Roman" w:hAnsi="Arial" w:cs="Arial"/>
          <w:lang w:eastAsia="ru-RU"/>
        </w:rPr>
        <w:t>,</w:t>
      </w:r>
      <w:r w:rsidRPr="008A11D9">
        <w:rPr>
          <w:rFonts w:ascii="Arial" w:eastAsia="Times New Roman" w:hAnsi="Arial" w:cs="Arial"/>
          <w:lang w:val="ru-RU" w:eastAsia="ru-RU"/>
        </w:rPr>
        <w:t xml:space="preserve"> which will follow </w:t>
      </w:r>
      <w:r w:rsidR="009F2CDF" w:rsidRPr="008A11D9">
        <w:rPr>
          <w:rFonts w:ascii="Arial" w:eastAsia="Times New Roman" w:hAnsi="Arial" w:cs="Arial"/>
          <w:lang w:eastAsia="ru-RU"/>
        </w:rPr>
        <w:t xml:space="preserve">the </w:t>
      </w:r>
      <w:r w:rsidRPr="008A11D9">
        <w:rPr>
          <w:rFonts w:ascii="Arial" w:eastAsia="Times New Roman" w:hAnsi="Arial" w:cs="Arial"/>
          <w:lang w:val="ru-RU" w:eastAsia="ru-RU"/>
        </w:rPr>
        <w:t>standard British Council interview process</w:t>
      </w:r>
      <w:r w:rsidR="00DC7186" w:rsidRPr="008A11D9">
        <w:rPr>
          <w:rFonts w:ascii="Arial" w:eastAsia="Times New Roman" w:hAnsi="Arial" w:cs="Arial"/>
          <w:lang w:eastAsia="ru-RU"/>
        </w:rPr>
        <w:t xml:space="preserve"> (this may include a technical assessment relevant to the role, which the candidate wil</w:t>
      </w:r>
      <w:r w:rsidR="00A01E52" w:rsidRPr="008A11D9">
        <w:rPr>
          <w:rFonts w:ascii="Arial" w:eastAsia="Times New Roman" w:hAnsi="Arial" w:cs="Arial"/>
          <w:lang w:eastAsia="ru-RU"/>
        </w:rPr>
        <w:t>l be informed of in advance)</w:t>
      </w:r>
      <w:r w:rsidRPr="008A11D9">
        <w:rPr>
          <w:rFonts w:ascii="Arial" w:eastAsia="Times New Roman" w:hAnsi="Arial" w:cs="Arial"/>
          <w:lang w:val="ru-RU" w:eastAsia="ru-RU"/>
        </w:rPr>
        <w:t xml:space="preserve">. </w:t>
      </w:r>
    </w:p>
    <w:p w14:paraId="0AE4DE4E" w14:textId="77777777" w:rsidR="001C4F69" w:rsidRPr="008A11D9" w:rsidRDefault="001C4F69" w:rsidP="00720C22">
      <w:pPr>
        <w:spacing w:after="0" w:line="240" w:lineRule="auto"/>
        <w:ind w:left="720"/>
        <w:jc w:val="both"/>
        <w:rPr>
          <w:rFonts w:ascii="Arial" w:eastAsia="Times New Roman" w:hAnsi="Arial" w:cs="Arial"/>
          <w:lang w:eastAsia="ru-RU"/>
        </w:rPr>
      </w:pPr>
    </w:p>
    <w:p w14:paraId="09311D39" w14:textId="1DCC7B57" w:rsidR="001C4F69" w:rsidRPr="008A11D9" w:rsidRDefault="001C4F69" w:rsidP="00720C22">
      <w:pPr>
        <w:spacing w:after="0" w:line="240" w:lineRule="auto"/>
        <w:jc w:val="both"/>
        <w:rPr>
          <w:rFonts w:ascii="Arial" w:eastAsia="Times New Roman" w:hAnsi="Arial" w:cs="Arial"/>
          <w:lang w:eastAsia="ru-RU"/>
        </w:rPr>
      </w:pPr>
      <w:r w:rsidRPr="008A11D9">
        <w:rPr>
          <w:rFonts w:ascii="Arial" w:eastAsia="Times New Roman" w:hAnsi="Arial" w:cs="Arial"/>
          <w:lang w:eastAsia="ru-RU"/>
        </w:rPr>
        <w:t>Stage 4</w:t>
      </w:r>
    </w:p>
    <w:p w14:paraId="3309E615" w14:textId="7A4D7819" w:rsidR="001C4F69" w:rsidRPr="008A11D9" w:rsidRDefault="009F2CDF" w:rsidP="00720C22">
      <w:pPr>
        <w:spacing w:after="0" w:line="240" w:lineRule="auto"/>
        <w:ind w:left="720"/>
        <w:jc w:val="both"/>
        <w:rPr>
          <w:rFonts w:ascii="Arial" w:eastAsia="Times New Roman" w:hAnsi="Arial" w:cs="Arial"/>
          <w:lang w:eastAsia="ru-RU"/>
        </w:rPr>
      </w:pPr>
      <w:r w:rsidRPr="008A11D9">
        <w:rPr>
          <w:rFonts w:ascii="Arial" w:eastAsia="Times New Roman" w:hAnsi="Arial" w:cs="Arial"/>
          <w:lang w:eastAsia="ru-RU"/>
        </w:rPr>
        <w:t>The s</w:t>
      </w:r>
      <w:r w:rsidR="001C4F69" w:rsidRPr="008A11D9">
        <w:rPr>
          <w:rFonts w:ascii="Arial" w:eastAsia="Times New Roman" w:hAnsi="Arial" w:cs="Arial"/>
          <w:lang w:eastAsia="ru-RU"/>
        </w:rPr>
        <w:t xml:space="preserve">uccessful consultant will be </w:t>
      </w:r>
      <w:r w:rsidRPr="008A11D9">
        <w:rPr>
          <w:rFonts w:ascii="Arial" w:eastAsia="Times New Roman" w:hAnsi="Arial" w:cs="Arial"/>
          <w:lang w:eastAsia="ru-RU"/>
        </w:rPr>
        <w:t>contacted to finalise</w:t>
      </w:r>
      <w:r w:rsidR="001C4F69" w:rsidRPr="008A11D9">
        <w:rPr>
          <w:rFonts w:ascii="Arial" w:eastAsia="Times New Roman" w:hAnsi="Arial" w:cs="Arial"/>
          <w:lang w:eastAsia="ru-RU"/>
        </w:rPr>
        <w:t xml:space="preserve"> the commercial terms of the contract </w:t>
      </w:r>
      <w:r w:rsidRPr="008A11D9">
        <w:rPr>
          <w:rFonts w:ascii="Arial" w:eastAsia="Times New Roman" w:hAnsi="Arial" w:cs="Arial"/>
          <w:lang w:eastAsia="ru-RU"/>
        </w:rPr>
        <w:t>and</w:t>
      </w:r>
      <w:r w:rsidR="001C4F69" w:rsidRPr="008A11D9">
        <w:rPr>
          <w:rFonts w:ascii="Arial" w:eastAsia="Times New Roman" w:hAnsi="Arial" w:cs="Arial"/>
          <w:lang w:eastAsia="ru-RU"/>
        </w:rPr>
        <w:t xml:space="preserve"> the consultancy contractual provisions</w:t>
      </w:r>
      <w:r w:rsidR="005221CA" w:rsidRPr="008A11D9">
        <w:rPr>
          <w:rFonts w:ascii="Arial" w:eastAsia="Times New Roman" w:hAnsi="Arial" w:cs="Arial"/>
          <w:lang w:eastAsia="ru-RU"/>
        </w:rPr>
        <w:t>.</w:t>
      </w:r>
      <w:r w:rsidR="001C4F69" w:rsidRPr="008A11D9">
        <w:rPr>
          <w:rFonts w:ascii="Arial" w:eastAsia="Times New Roman" w:hAnsi="Arial" w:cs="Arial"/>
          <w:lang w:eastAsia="ru-RU"/>
        </w:rPr>
        <w:t xml:space="preserve"> </w:t>
      </w:r>
    </w:p>
    <w:p w14:paraId="1425F18E" w14:textId="77777777" w:rsidR="00551448" w:rsidRPr="008A11D9" w:rsidRDefault="00551448" w:rsidP="00720C22">
      <w:pPr>
        <w:spacing w:after="0" w:line="240" w:lineRule="auto"/>
        <w:ind w:left="720"/>
        <w:jc w:val="both"/>
        <w:rPr>
          <w:rFonts w:ascii="Arial" w:eastAsia="Times New Roman" w:hAnsi="Arial" w:cs="Arial"/>
          <w:lang w:val="ru-RU" w:eastAsia="ru-RU"/>
        </w:rPr>
      </w:pPr>
    </w:p>
    <w:p w14:paraId="0EB08BF6" w14:textId="228AEE2E" w:rsidR="00551448" w:rsidRPr="008A11D9" w:rsidRDefault="009836CC" w:rsidP="00720C22">
      <w:pPr>
        <w:spacing w:after="0" w:line="240" w:lineRule="auto"/>
        <w:jc w:val="both"/>
        <w:rPr>
          <w:rFonts w:ascii="Arial" w:eastAsia="Times New Roman" w:hAnsi="Arial" w:cs="Arial"/>
          <w:lang w:eastAsia="ru-RU"/>
        </w:rPr>
      </w:pPr>
      <w:r w:rsidRPr="008A11D9">
        <w:rPr>
          <w:rFonts w:ascii="Arial" w:eastAsia="Times New Roman" w:hAnsi="Arial" w:cs="Arial"/>
          <w:lang w:val="ru-RU" w:eastAsia="ru-RU"/>
        </w:rPr>
        <w:t>The successful consultant will be issued with a consultancy contract in line with British Council standard contract terms and conditions</w:t>
      </w:r>
      <w:r w:rsidRPr="008A11D9">
        <w:rPr>
          <w:rFonts w:ascii="Arial" w:eastAsia="Times New Roman" w:hAnsi="Arial" w:cs="Arial"/>
          <w:bCs/>
          <w:iCs/>
          <w:lang w:val="ru-RU" w:eastAsia="ru-RU"/>
        </w:rPr>
        <w:t xml:space="preserve"> and</w:t>
      </w:r>
      <w:r w:rsidRPr="008A11D9">
        <w:rPr>
          <w:rFonts w:ascii="Arial" w:eastAsia="Times New Roman" w:hAnsi="Arial" w:cs="Arial"/>
          <w:b/>
          <w:i/>
          <w:lang w:val="ru-RU" w:eastAsia="ru-RU"/>
        </w:rPr>
        <w:t xml:space="preserve"> not </w:t>
      </w:r>
      <w:r w:rsidRPr="008A11D9">
        <w:rPr>
          <w:rFonts w:ascii="Arial" w:eastAsia="Times New Roman" w:hAnsi="Arial" w:cs="Arial"/>
          <w:bCs/>
          <w:iCs/>
          <w:lang w:val="ru-RU" w:eastAsia="ru-RU"/>
        </w:rPr>
        <w:t xml:space="preserve">an </w:t>
      </w:r>
      <w:r w:rsidRPr="008A11D9">
        <w:rPr>
          <w:rFonts w:ascii="Arial" w:eastAsia="Times New Roman" w:hAnsi="Arial" w:cs="Arial"/>
          <w:lang w:val="ru-RU" w:eastAsia="ru-RU"/>
        </w:rPr>
        <w:t>employment contract.</w:t>
      </w:r>
    </w:p>
    <w:p w14:paraId="25F618C3" w14:textId="77777777" w:rsidR="008D0B7A" w:rsidRPr="008A11D9" w:rsidRDefault="008D0B7A" w:rsidP="00720C22">
      <w:pPr>
        <w:spacing w:after="0" w:line="240" w:lineRule="auto"/>
        <w:jc w:val="both"/>
        <w:rPr>
          <w:rFonts w:ascii="Arial" w:eastAsia="Times New Roman" w:hAnsi="Arial" w:cs="Arial"/>
          <w:lang w:eastAsia="ru-RU"/>
        </w:rPr>
      </w:pPr>
    </w:p>
    <w:p w14:paraId="6D20B3C0" w14:textId="090559C3" w:rsidR="008D0B7A" w:rsidRPr="008A11D9" w:rsidRDefault="008D0B7A" w:rsidP="00720C22">
      <w:pPr>
        <w:spacing w:after="0" w:line="240" w:lineRule="auto"/>
        <w:jc w:val="both"/>
        <w:rPr>
          <w:rFonts w:ascii="Arial" w:eastAsia="Times New Roman" w:hAnsi="Arial" w:cs="Arial"/>
          <w:lang w:eastAsia="ru-RU"/>
        </w:rPr>
      </w:pPr>
      <w:r w:rsidRPr="008A11D9">
        <w:rPr>
          <w:rFonts w:ascii="Arial" w:eastAsia="Times New Roman" w:hAnsi="Arial" w:cs="Arial"/>
          <w:lang w:eastAsia="ru-RU"/>
        </w:rPr>
        <w:t xml:space="preserve">At the end of each evaluation stage, the unsuccessful </w:t>
      </w:r>
      <w:r w:rsidR="009F2CDF" w:rsidRPr="008A11D9">
        <w:rPr>
          <w:rFonts w:ascii="Arial" w:eastAsia="Times New Roman" w:hAnsi="Arial" w:cs="Arial"/>
          <w:lang w:eastAsia="ru-RU"/>
        </w:rPr>
        <w:t xml:space="preserve">applicants </w:t>
      </w:r>
      <w:r w:rsidRPr="008A11D9">
        <w:rPr>
          <w:rFonts w:ascii="Arial" w:eastAsia="Times New Roman" w:hAnsi="Arial" w:cs="Arial"/>
          <w:lang w:eastAsia="ru-RU"/>
        </w:rPr>
        <w:t xml:space="preserve">will be promptly informed of the decision with reasons why the submission failed to meet the criteria. </w:t>
      </w:r>
    </w:p>
    <w:p w14:paraId="1A9CAE76" w14:textId="5FC59C34" w:rsidR="00F86967" w:rsidRPr="008A11D9" w:rsidRDefault="00F86967" w:rsidP="00720C22">
      <w:pPr>
        <w:spacing w:after="0" w:line="240" w:lineRule="auto"/>
        <w:jc w:val="both"/>
        <w:rPr>
          <w:rFonts w:ascii="Arial" w:eastAsia="Times New Roman" w:hAnsi="Arial" w:cs="Arial"/>
          <w:b/>
          <w:bCs/>
          <w:color w:val="0D0D0D" w:themeColor="text1" w:themeTint="F2"/>
        </w:rPr>
      </w:pPr>
    </w:p>
    <w:p w14:paraId="3B0654ED" w14:textId="77777777" w:rsidR="003076D6" w:rsidRPr="008A11D9" w:rsidRDefault="003076D6" w:rsidP="00720C22">
      <w:pPr>
        <w:spacing w:after="0" w:line="240" w:lineRule="auto"/>
        <w:jc w:val="both"/>
        <w:rPr>
          <w:rFonts w:ascii="Arial" w:eastAsia="Times New Roman" w:hAnsi="Arial" w:cs="Arial"/>
          <w:b/>
          <w:bCs/>
          <w:color w:val="0D0D0D" w:themeColor="text1" w:themeTint="F2"/>
        </w:rPr>
      </w:pPr>
    </w:p>
    <w:p w14:paraId="07DD92F4" w14:textId="77777777" w:rsidR="00F86967" w:rsidRPr="008A11D9" w:rsidRDefault="00F86967" w:rsidP="003076D6">
      <w:pPr>
        <w:spacing w:after="120" w:line="240" w:lineRule="auto"/>
        <w:jc w:val="both"/>
        <w:rPr>
          <w:rFonts w:ascii="Arial" w:eastAsia="Times New Roman" w:hAnsi="Arial" w:cs="Arial"/>
          <w:b/>
          <w:bCs/>
          <w:color w:val="0070C0"/>
          <w:lang w:eastAsia="ru-RU"/>
        </w:rPr>
      </w:pPr>
      <w:r w:rsidRPr="008A11D9">
        <w:rPr>
          <w:rFonts w:ascii="Arial" w:eastAsia="Times New Roman" w:hAnsi="Arial" w:cs="Arial"/>
          <w:b/>
          <w:bCs/>
          <w:color w:val="0070C0"/>
          <w:lang w:eastAsia="ru-RU"/>
        </w:rPr>
        <w:t xml:space="preserve">Part </w:t>
      </w:r>
      <w:r w:rsidR="009836CC" w:rsidRPr="008A11D9">
        <w:rPr>
          <w:rFonts w:ascii="Arial" w:eastAsia="Times New Roman" w:hAnsi="Arial" w:cs="Arial"/>
          <w:b/>
          <w:bCs/>
          <w:color w:val="0070C0"/>
          <w:lang w:eastAsia="ru-RU"/>
        </w:rPr>
        <w:t xml:space="preserve">5 </w:t>
      </w:r>
      <w:r w:rsidRPr="008A11D9">
        <w:rPr>
          <w:rFonts w:ascii="Arial" w:eastAsia="Times New Roman" w:hAnsi="Arial" w:cs="Arial"/>
          <w:b/>
          <w:bCs/>
          <w:color w:val="0070C0"/>
          <w:lang w:eastAsia="ru-RU"/>
        </w:rPr>
        <w:t>– Submission declaration</w:t>
      </w:r>
    </w:p>
    <w:p w14:paraId="7A2459D6" w14:textId="118488FD" w:rsidR="00F86967" w:rsidRPr="008A11D9" w:rsidRDefault="00F86967" w:rsidP="00720C22">
      <w:pPr>
        <w:spacing w:after="0" w:line="240" w:lineRule="auto"/>
        <w:jc w:val="both"/>
        <w:rPr>
          <w:rFonts w:ascii="Arial" w:eastAsia="Times New Roman" w:hAnsi="Arial" w:cs="Arial"/>
          <w:lang w:eastAsia="ru-RU"/>
        </w:rPr>
      </w:pPr>
      <w:r w:rsidRPr="008A11D9">
        <w:rPr>
          <w:rFonts w:ascii="Arial" w:eastAsia="Times New Roman" w:hAnsi="Arial" w:cs="Arial"/>
          <w:lang w:val="ru-RU" w:eastAsia="ru-RU"/>
        </w:rPr>
        <w:t xml:space="preserve">I confirm </w:t>
      </w:r>
      <w:r w:rsidRPr="008A11D9">
        <w:rPr>
          <w:rFonts w:ascii="Arial" w:eastAsia="Times New Roman" w:hAnsi="Arial" w:cs="Arial"/>
          <w:lang w:eastAsia="ru-RU"/>
        </w:rPr>
        <w:t>that</w:t>
      </w:r>
      <w:r w:rsidRPr="008A11D9">
        <w:rPr>
          <w:rFonts w:ascii="Arial" w:eastAsia="Times New Roman" w:hAnsi="Arial" w:cs="Arial"/>
          <w:lang w:val="ru-RU" w:eastAsia="ru-RU"/>
        </w:rPr>
        <w:t xml:space="preserve"> the documents set out in the </w:t>
      </w:r>
      <w:r w:rsidRPr="008A11D9">
        <w:rPr>
          <w:rFonts w:ascii="Arial" w:eastAsia="Times New Roman" w:hAnsi="Arial" w:cs="Arial"/>
          <w:lang w:eastAsia="ru-RU"/>
        </w:rPr>
        <w:t>submission/ return are</w:t>
      </w:r>
      <w:r w:rsidR="00813B73" w:rsidRPr="008A11D9">
        <w:rPr>
          <w:rFonts w:ascii="Arial" w:eastAsia="Times New Roman" w:hAnsi="Arial" w:cs="Arial"/>
          <w:lang w:eastAsia="ru-RU"/>
        </w:rPr>
        <w:t xml:space="preserve"> correct </w:t>
      </w:r>
      <w:r w:rsidRPr="008A11D9">
        <w:rPr>
          <w:rFonts w:ascii="Arial" w:eastAsia="Times New Roman" w:hAnsi="Arial" w:cs="Arial"/>
          <w:lang w:eastAsia="ru-RU"/>
        </w:rPr>
        <w:t xml:space="preserve">to </w:t>
      </w:r>
      <w:r w:rsidRPr="008A11D9">
        <w:rPr>
          <w:rFonts w:ascii="Arial" w:eastAsia="Times New Roman" w:hAnsi="Arial" w:cs="Arial"/>
          <w:lang w:val="ru-RU" w:eastAsia="ru-RU"/>
        </w:rPr>
        <w:t xml:space="preserve">the best of </w:t>
      </w:r>
      <w:r w:rsidRPr="008A11D9">
        <w:rPr>
          <w:rFonts w:ascii="Arial" w:eastAsia="Times New Roman" w:hAnsi="Arial" w:cs="Arial"/>
          <w:lang w:eastAsia="ru-RU"/>
        </w:rPr>
        <w:t xml:space="preserve">my </w:t>
      </w:r>
      <w:r w:rsidRPr="008A11D9">
        <w:rPr>
          <w:rFonts w:ascii="Arial" w:eastAsia="Times New Roman" w:hAnsi="Arial" w:cs="Arial"/>
          <w:lang w:val="ru-RU" w:eastAsia="ru-RU"/>
        </w:rPr>
        <w:t xml:space="preserve">knowledge and belief, having applied all reasonable diligence and care in the preparation of </w:t>
      </w:r>
      <w:r w:rsidRPr="008A11D9">
        <w:rPr>
          <w:rFonts w:ascii="Arial" w:eastAsia="Times New Roman" w:hAnsi="Arial" w:cs="Arial"/>
          <w:lang w:eastAsia="ru-RU"/>
        </w:rPr>
        <w:t xml:space="preserve">the </w:t>
      </w:r>
      <w:r w:rsidRPr="008A11D9">
        <w:rPr>
          <w:rFonts w:ascii="Arial" w:eastAsia="Times New Roman" w:hAnsi="Arial" w:cs="Arial"/>
          <w:lang w:val="ru-RU" w:eastAsia="ru-RU"/>
        </w:rPr>
        <w:t>response</w:t>
      </w:r>
      <w:r w:rsidR="00813B73" w:rsidRPr="008A11D9">
        <w:rPr>
          <w:rFonts w:ascii="Arial" w:eastAsia="Times New Roman" w:hAnsi="Arial" w:cs="Arial"/>
          <w:lang w:eastAsia="ru-RU"/>
        </w:rPr>
        <w:t>, and</w:t>
      </w:r>
      <w:r w:rsidR="00813B73" w:rsidRPr="008A11D9">
        <w:rPr>
          <w:rFonts w:ascii="Arial" w:eastAsia="Times New Roman" w:hAnsi="Arial" w:cs="Arial"/>
          <w:lang w:val="ru-RU" w:eastAsia="ru-RU"/>
        </w:rPr>
        <w:t xml:space="preserve"> </w:t>
      </w:r>
      <w:r w:rsidRPr="008A11D9">
        <w:rPr>
          <w:rFonts w:ascii="Arial" w:eastAsia="Times New Roman" w:hAnsi="Arial" w:cs="Arial"/>
          <w:lang w:val="ru-RU" w:eastAsia="ru-RU"/>
        </w:rPr>
        <w:t xml:space="preserve">that the information contained within </w:t>
      </w:r>
      <w:r w:rsidRPr="008A11D9">
        <w:rPr>
          <w:rFonts w:ascii="Arial" w:eastAsia="Times New Roman" w:hAnsi="Arial" w:cs="Arial"/>
          <w:lang w:eastAsia="ru-RU"/>
        </w:rPr>
        <w:t>my</w:t>
      </w:r>
      <w:r w:rsidRPr="008A11D9">
        <w:rPr>
          <w:rFonts w:ascii="Arial" w:eastAsia="Times New Roman" w:hAnsi="Arial" w:cs="Arial"/>
          <w:lang w:val="ru-RU" w:eastAsia="ru-RU"/>
        </w:rPr>
        <w:t xml:space="preserve"> response is accurate and truthful.</w:t>
      </w:r>
      <w:r w:rsidR="001C4F69" w:rsidRPr="008A11D9">
        <w:rPr>
          <w:rFonts w:ascii="Arial" w:eastAsia="Times New Roman" w:hAnsi="Arial" w:cs="Arial"/>
          <w:lang w:eastAsia="ru-RU"/>
        </w:rPr>
        <w:t xml:space="preserve"> Further I confirm that before participating in responding to this tender, I have accessed, read and understood</w:t>
      </w:r>
      <w:r w:rsidR="002F3CEB" w:rsidRPr="008A11D9">
        <w:rPr>
          <w:rFonts w:ascii="Arial" w:eastAsia="Times New Roman" w:hAnsi="Arial" w:cs="Arial"/>
          <w:lang w:eastAsia="ru-RU"/>
        </w:rPr>
        <w:t xml:space="preserve"> safe and sustainability British Council policies </w:t>
      </w:r>
      <w:r w:rsidR="001C4F69" w:rsidRPr="008A11D9">
        <w:rPr>
          <w:rFonts w:ascii="Arial" w:eastAsia="Times New Roman" w:hAnsi="Arial" w:cs="Arial"/>
          <w:lang w:eastAsia="ru-RU"/>
        </w:rPr>
        <w:t>cover</w:t>
      </w:r>
      <w:r w:rsidR="002F3CEB" w:rsidRPr="008A11D9">
        <w:rPr>
          <w:rFonts w:ascii="Arial" w:eastAsia="Times New Roman" w:hAnsi="Arial" w:cs="Arial"/>
          <w:lang w:eastAsia="ru-RU"/>
        </w:rPr>
        <w:t>ing</w:t>
      </w:r>
      <w:r w:rsidR="001C4F69" w:rsidRPr="008A11D9">
        <w:rPr>
          <w:rFonts w:ascii="Arial" w:eastAsia="Times New Roman" w:hAnsi="Arial" w:cs="Arial"/>
          <w:lang w:eastAsia="ru-RU"/>
        </w:rPr>
        <w:t xml:space="preserve"> (but not limited to) equality, diversity, inclusiveness, child protection, anti-money laundering, anti-terrorism, adults at risk, environmental protection, amongst others areas that m</w:t>
      </w:r>
      <w:r w:rsidR="002F3CEB" w:rsidRPr="008A11D9">
        <w:rPr>
          <w:rFonts w:ascii="Arial" w:eastAsia="Times New Roman" w:hAnsi="Arial" w:cs="Arial"/>
          <w:lang w:eastAsia="ru-RU"/>
        </w:rPr>
        <w:t>ay emerge at contract execution.</w:t>
      </w:r>
    </w:p>
    <w:p w14:paraId="4E4C83F9" w14:textId="77777777" w:rsidR="00F86967" w:rsidRPr="008A11D9" w:rsidRDefault="00F86967" w:rsidP="00720C22">
      <w:pPr>
        <w:spacing w:after="0" w:line="240" w:lineRule="auto"/>
        <w:jc w:val="both"/>
        <w:rPr>
          <w:rFonts w:ascii="Arial" w:eastAsia="Times New Roman" w:hAnsi="Arial" w:cs="Arial"/>
          <w:b/>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819"/>
      </w:tblGrid>
      <w:tr w:rsidR="00F86967" w:rsidRPr="008A11D9" w14:paraId="43F1467D" w14:textId="77777777" w:rsidTr="008A52FB">
        <w:tc>
          <w:tcPr>
            <w:tcW w:w="1498" w:type="pct"/>
            <w:shd w:val="clear" w:color="auto" w:fill="F3F3F3"/>
          </w:tcPr>
          <w:p w14:paraId="1D693254" w14:textId="77777777" w:rsidR="00F86967" w:rsidRPr="008A11D9" w:rsidRDefault="00F86967" w:rsidP="00720C22">
            <w:pPr>
              <w:spacing w:after="120" w:line="240" w:lineRule="auto"/>
              <w:jc w:val="both"/>
              <w:rPr>
                <w:rFonts w:ascii="Arial" w:eastAsia="Times New Roman" w:hAnsi="Arial" w:cs="Arial"/>
                <w:b/>
                <w:bCs/>
                <w:lang w:val="ru-RU" w:eastAsia="ru-RU"/>
              </w:rPr>
            </w:pPr>
            <w:r w:rsidRPr="008A11D9">
              <w:rPr>
                <w:rFonts w:ascii="Arial" w:eastAsia="Times New Roman" w:hAnsi="Arial" w:cs="Arial"/>
                <w:b/>
                <w:bCs/>
                <w:lang w:val="ru-RU" w:eastAsia="ru-RU"/>
              </w:rPr>
              <w:t xml:space="preserve">Date: </w:t>
            </w:r>
          </w:p>
        </w:tc>
        <w:tc>
          <w:tcPr>
            <w:tcW w:w="3502" w:type="pct"/>
            <w:shd w:val="clear" w:color="auto" w:fill="auto"/>
          </w:tcPr>
          <w:p w14:paraId="67BC756A" w14:textId="2DF13A00" w:rsidR="00F86967" w:rsidRPr="008A11D9" w:rsidRDefault="00F86967" w:rsidP="00720C22">
            <w:pPr>
              <w:spacing w:after="120" w:line="240" w:lineRule="auto"/>
              <w:jc w:val="both"/>
              <w:rPr>
                <w:rFonts w:ascii="Arial" w:eastAsia="Times New Roman" w:hAnsi="Arial" w:cs="Arial"/>
                <w:lang w:val="en-US" w:eastAsia="ru-RU"/>
              </w:rPr>
            </w:pPr>
          </w:p>
        </w:tc>
      </w:tr>
      <w:tr w:rsidR="00F86967" w:rsidRPr="008A11D9" w14:paraId="708A2F13" w14:textId="77777777" w:rsidTr="008A52FB">
        <w:tc>
          <w:tcPr>
            <w:tcW w:w="1498" w:type="pct"/>
            <w:shd w:val="clear" w:color="auto" w:fill="F3F3F3"/>
          </w:tcPr>
          <w:p w14:paraId="1A2A013B" w14:textId="77777777" w:rsidR="00F86967" w:rsidRPr="008A11D9" w:rsidRDefault="00F86967" w:rsidP="00720C22">
            <w:pPr>
              <w:spacing w:after="120" w:line="240" w:lineRule="auto"/>
              <w:jc w:val="both"/>
              <w:rPr>
                <w:rFonts w:ascii="Arial" w:eastAsia="Times New Roman" w:hAnsi="Arial" w:cs="Arial"/>
                <w:b/>
                <w:bCs/>
                <w:lang w:val="ru-RU" w:eastAsia="ru-RU"/>
              </w:rPr>
            </w:pPr>
            <w:r w:rsidRPr="008A11D9">
              <w:rPr>
                <w:rFonts w:ascii="Arial" w:eastAsia="Times New Roman" w:hAnsi="Arial" w:cs="Arial"/>
                <w:b/>
                <w:bCs/>
                <w:lang w:val="ru-RU" w:eastAsia="ru-RU"/>
              </w:rPr>
              <w:t>Name (print):</w:t>
            </w:r>
          </w:p>
        </w:tc>
        <w:tc>
          <w:tcPr>
            <w:tcW w:w="3502" w:type="pct"/>
            <w:shd w:val="clear" w:color="auto" w:fill="auto"/>
          </w:tcPr>
          <w:p w14:paraId="587DE36A" w14:textId="1A4AEFAA" w:rsidR="00F86967" w:rsidRPr="008A11D9" w:rsidRDefault="00F86967" w:rsidP="00720C22">
            <w:pPr>
              <w:spacing w:after="120" w:line="240" w:lineRule="auto"/>
              <w:jc w:val="both"/>
              <w:rPr>
                <w:rFonts w:ascii="Arial" w:eastAsia="Times New Roman" w:hAnsi="Arial" w:cs="Arial"/>
                <w:lang w:val="en-US" w:eastAsia="ru-RU"/>
              </w:rPr>
            </w:pPr>
          </w:p>
        </w:tc>
      </w:tr>
      <w:tr w:rsidR="00F86967" w:rsidRPr="008A11D9" w14:paraId="435DC8A7" w14:textId="77777777" w:rsidTr="008A52FB">
        <w:tc>
          <w:tcPr>
            <w:tcW w:w="1498" w:type="pct"/>
            <w:shd w:val="clear" w:color="auto" w:fill="F3F3F3"/>
          </w:tcPr>
          <w:p w14:paraId="003CD661" w14:textId="77777777" w:rsidR="00F86967" w:rsidRPr="008A11D9" w:rsidRDefault="00F86967" w:rsidP="00720C22">
            <w:pPr>
              <w:spacing w:after="120" w:line="240" w:lineRule="auto"/>
              <w:jc w:val="both"/>
              <w:rPr>
                <w:rFonts w:ascii="Arial" w:eastAsia="Times New Roman" w:hAnsi="Arial" w:cs="Arial"/>
                <w:b/>
                <w:bCs/>
                <w:lang w:val="ru-RU" w:eastAsia="ru-RU"/>
              </w:rPr>
            </w:pPr>
            <w:r w:rsidRPr="008A11D9">
              <w:rPr>
                <w:rFonts w:ascii="Arial" w:eastAsia="Times New Roman" w:hAnsi="Arial" w:cs="Arial"/>
                <w:b/>
                <w:bCs/>
                <w:lang w:val="ru-RU" w:eastAsia="ru-RU"/>
              </w:rPr>
              <w:t>Signature:</w:t>
            </w:r>
          </w:p>
        </w:tc>
        <w:tc>
          <w:tcPr>
            <w:tcW w:w="3502" w:type="pct"/>
            <w:shd w:val="clear" w:color="auto" w:fill="auto"/>
          </w:tcPr>
          <w:p w14:paraId="3ADC8617" w14:textId="77777777" w:rsidR="00F86967" w:rsidRPr="008A11D9" w:rsidRDefault="00F86967" w:rsidP="00720C22">
            <w:pPr>
              <w:spacing w:after="120" w:line="240" w:lineRule="auto"/>
              <w:jc w:val="both"/>
              <w:rPr>
                <w:rFonts w:ascii="Arial" w:eastAsia="Times New Roman" w:hAnsi="Arial" w:cs="Arial"/>
                <w:lang w:val="ru-RU" w:eastAsia="ru-RU"/>
              </w:rPr>
            </w:pPr>
          </w:p>
          <w:p w14:paraId="58A38122" w14:textId="77777777" w:rsidR="00896FC4" w:rsidRPr="008A11D9" w:rsidRDefault="00896FC4" w:rsidP="00720C22">
            <w:pPr>
              <w:spacing w:after="120" w:line="240" w:lineRule="auto"/>
              <w:jc w:val="both"/>
              <w:rPr>
                <w:rFonts w:ascii="Arial" w:eastAsia="Times New Roman" w:hAnsi="Arial" w:cs="Arial"/>
                <w:lang w:val="ru-RU" w:eastAsia="ru-RU"/>
              </w:rPr>
            </w:pPr>
          </w:p>
          <w:p w14:paraId="38F8FF10" w14:textId="3910E810" w:rsidR="00896FC4" w:rsidRPr="008A11D9" w:rsidRDefault="00896FC4" w:rsidP="00720C22">
            <w:pPr>
              <w:spacing w:after="120" w:line="240" w:lineRule="auto"/>
              <w:jc w:val="both"/>
              <w:rPr>
                <w:rFonts w:ascii="Arial" w:eastAsia="Times New Roman" w:hAnsi="Arial" w:cs="Arial"/>
                <w:lang w:val="ru-RU" w:eastAsia="ru-RU"/>
              </w:rPr>
            </w:pPr>
          </w:p>
        </w:tc>
      </w:tr>
      <w:tr w:rsidR="00F86967" w:rsidRPr="008A11D9" w14:paraId="6018D5A8" w14:textId="77777777" w:rsidTr="008A52FB">
        <w:tc>
          <w:tcPr>
            <w:tcW w:w="1498" w:type="pct"/>
            <w:shd w:val="clear" w:color="auto" w:fill="F3F3F3"/>
          </w:tcPr>
          <w:p w14:paraId="7FE78D99" w14:textId="77777777" w:rsidR="00F86967" w:rsidRPr="008A11D9" w:rsidRDefault="00F86967" w:rsidP="00720C22">
            <w:pPr>
              <w:spacing w:after="120" w:line="240" w:lineRule="auto"/>
              <w:jc w:val="both"/>
              <w:rPr>
                <w:rFonts w:ascii="Arial" w:eastAsia="Times New Roman" w:hAnsi="Arial" w:cs="Arial"/>
                <w:b/>
                <w:bCs/>
                <w:i/>
                <w:lang w:val="ru-RU" w:eastAsia="ru-RU"/>
              </w:rPr>
            </w:pPr>
            <w:r w:rsidRPr="008A11D9">
              <w:rPr>
                <w:rFonts w:ascii="Arial" w:eastAsia="Times New Roman" w:hAnsi="Arial" w:cs="Arial"/>
                <w:b/>
                <w:bCs/>
                <w:lang w:val="ru-RU" w:eastAsia="ru-RU"/>
              </w:rPr>
              <w:t xml:space="preserve">Title: </w:t>
            </w:r>
          </w:p>
        </w:tc>
        <w:tc>
          <w:tcPr>
            <w:tcW w:w="3502" w:type="pct"/>
            <w:shd w:val="clear" w:color="auto" w:fill="auto"/>
          </w:tcPr>
          <w:p w14:paraId="71302C1A" w14:textId="47D9022E" w:rsidR="00F86967" w:rsidRPr="008A11D9" w:rsidRDefault="00F86967" w:rsidP="00720C22">
            <w:pPr>
              <w:spacing w:after="120" w:line="240" w:lineRule="auto"/>
              <w:jc w:val="both"/>
              <w:rPr>
                <w:rFonts w:ascii="Arial" w:eastAsia="Times New Roman" w:hAnsi="Arial" w:cs="Arial"/>
                <w:bCs/>
                <w:iCs/>
                <w:lang w:val="en-US" w:eastAsia="ru-RU"/>
              </w:rPr>
            </w:pPr>
          </w:p>
        </w:tc>
      </w:tr>
    </w:tbl>
    <w:p w14:paraId="49599D4A" w14:textId="77777777" w:rsidR="00F86967" w:rsidRPr="008A11D9" w:rsidRDefault="00F86967" w:rsidP="00720C22">
      <w:pPr>
        <w:spacing w:after="0" w:line="240" w:lineRule="auto"/>
        <w:jc w:val="both"/>
        <w:rPr>
          <w:rFonts w:ascii="Arial" w:eastAsia="Times New Roman" w:hAnsi="Arial" w:cs="Arial"/>
          <w:b/>
          <w:bCs/>
          <w:color w:val="0D0D0D" w:themeColor="text1" w:themeTint="F2"/>
        </w:rPr>
      </w:pPr>
    </w:p>
    <w:sectPr w:rsidR="00F86967" w:rsidRPr="008A11D9" w:rsidSect="009720B1">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EA232" w14:textId="77777777" w:rsidR="00BF1E39" w:rsidRDefault="00BF1E39" w:rsidP="00C00FC0">
      <w:pPr>
        <w:spacing w:after="0" w:line="240" w:lineRule="auto"/>
      </w:pPr>
      <w:r>
        <w:separator/>
      </w:r>
    </w:p>
  </w:endnote>
  <w:endnote w:type="continuationSeparator" w:id="0">
    <w:p w14:paraId="135287A8" w14:textId="77777777" w:rsidR="00BF1E39" w:rsidRDefault="00BF1E39" w:rsidP="00C0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23B48" w14:textId="77777777" w:rsidR="005F1E7C" w:rsidRDefault="005F1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8784911"/>
      <w:docPartObj>
        <w:docPartGallery w:val="Page Numbers (Bottom of Page)"/>
        <w:docPartUnique/>
      </w:docPartObj>
    </w:sdtPr>
    <w:sdtEndPr>
      <w:rPr>
        <w:noProof/>
      </w:rPr>
    </w:sdtEndPr>
    <w:sdtContent>
      <w:p w14:paraId="40D3A859" w14:textId="77777777" w:rsidR="008639D5" w:rsidRDefault="008639D5">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12EE4463" w14:textId="77777777" w:rsidR="008639D5" w:rsidRDefault="008639D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91F9E" w14:textId="77777777" w:rsidR="005F1E7C" w:rsidRDefault="005F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3A209" w14:textId="77777777" w:rsidR="00BF1E39" w:rsidRDefault="00BF1E39" w:rsidP="00C00FC0">
      <w:pPr>
        <w:spacing w:after="0" w:line="240" w:lineRule="auto"/>
      </w:pPr>
      <w:r>
        <w:separator/>
      </w:r>
    </w:p>
  </w:footnote>
  <w:footnote w:type="continuationSeparator" w:id="0">
    <w:p w14:paraId="157B0C91" w14:textId="77777777" w:rsidR="00BF1E39" w:rsidRDefault="00BF1E39" w:rsidP="00C00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A9396" w14:textId="77777777" w:rsidR="005F1E7C" w:rsidRDefault="005F1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349C3" w14:textId="77777777" w:rsidR="005F1E7C" w:rsidRDefault="005F1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CB63" w14:textId="77777777" w:rsidR="005F1E7C" w:rsidRDefault="005F1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25D"/>
    <w:multiLevelType w:val="hybridMultilevel"/>
    <w:tmpl w:val="0EB80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A7B5B"/>
    <w:multiLevelType w:val="hybridMultilevel"/>
    <w:tmpl w:val="284A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B7098"/>
    <w:multiLevelType w:val="hybridMultilevel"/>
    <w:tmpl w:val="6A4655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21808"/>
    <w:multiLevelType w:val="hybridMultilevel"/>
    <w:tmpl w:val="5088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C75C5"/>
    <w:multiLevelType w:val="hybridMultilevel"/>
    <w:tmpl w:val="CF5C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73E75"/>
    <w:multiLevelType w:val="hybridMultilevel"/>
    <w:tmpl w:val="80A244D2"/>
    <w:lvl w:ilvl="0" w:tplc="08090001">
      <w:start w:val="1"/>
      <w:numFmt w:val="bullet"/>
      <w:lvlText w:val=""/>
      <w:lvlJc w:val="left"/>
      <w:pPr>
        <w:ind w:left="360" w:hanging="360"/>
      </w:pPr>
      <w:rPr>
        <w:rFonts w:ascii="Symbol" w:hAnsi="Symbol" w:hint="default"/>
        <w:b w:val="0"/>
        <w:sz w:val="16"/>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710FD7"/>
    <w:multiLevelType w:val="hybridMultilevel"/>
    <w:tmpl w:val="3E7EF976"/>
    <w:lvl w:ilvl="0" w:tplc="872C3D6C">
      <w:start w:val="1"/>
      <w:numFmt w:val="bullet"/>
      <w:lvlText w:val="▪"/>
      <w:lvlJc w:val="left"/>
      <w:pPr>
        <w:tabs>
          <w:tab w:val="num" w:pos="360"/>
        </w:tabs>
        <w:ind w:left="360" w:hanging="360"/>
      </w:pPr>
      <w:rPr>
        <w:rFonts w:ascii="Arial" w:hAnsi="Arial" w:hint="default"/>
        <w:color w:val="1F497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F8D5149"/>
    <w:multiLevelType w:val="hybridMultilevel"/>
    <w:tmpl w:val="5142D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22A8E"/>
    <w:multiLevelType w:val="multilevel"/>
    <w:tmpl w:val="7860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F0796"/>
    <w:multiLevelType w:val="hybridMultilevel"/>
    <w:tmpl w:val="4B08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436AF4"/>
    <w:multiLevelType w:val="hybridMultilevel"/>
    <w:tmpl w:val="E402A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2977F1"/>
    <w:multiLevelType w:val="multilevel"/>
    <w:tmpl w:val="94CE143E"/>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80" w:hanging="1800"/>
      </w:pPr>
      <w:rPr>
        <w:rFonts w:hint="default"/>
        <w:b/>
      </w:rPr>
    </w:lvl>
  </w:abstractNum>
  <w:abstractNum w:abstractNumId="12" w15:restartNumberingAfterBreak="0">
    <w:nsid w:val="1BD15333"/>
    <w:multiLevelType w:val="hybridMultilevel"/>
    <w:tmpl w:val="07D859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BC37DC"/>
    <w:multiLevelType w:val="hybridMultilevel"/>
    <w:tmpl w:val="14182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110434"/>
    <w:multiLevelType w:val="hybridMultilevel"/>
    <w:tmpl w:val="3C82B62A"/>
    <w:lvl w:ilvl="0" w:tplc="08090001">
      <w:start w:val="1"/>
      <w:numFmt w:val="bullet"/>
      <w:lvlText w:val=""/>
      <w:lvlJc w:val="left"/>
      <w:pPr>
        <w:tabs>
          <w:tab w:val="num" w:pos="420"/>
        </w:tabs>
        <w:ind w:left="42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40A5554"/>
    <w:multiLevelType w:val="hybridMultilevel"/>
    <w:tmpl w:val="984C01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8C5599"/>
    <w:multiLevelType w:val="hybridMultilevel"/>
    <w:tmpl w:val="25E8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86E7D"/>
    <w:multiLevelType w:val="hybridMultilevel"/>
    <w:tmpl w:val="FA7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21DB1"/>
    <w:multiLevelType w:val="hybridMultilevel"/>
    <w:tmpl w:val="C69CDB50"/>
    <w:lvl w:ilvl="0" w:tplc="D800335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D159FD"/>
    <w:multiLevelType w:val="hybridMultilevel"/>
    <w:tmpl w:val="EDE6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1624B"/>
    <w:multiLevelType w:val="hybridMultilevel"/>
    <w:tmpl w:val="B024C8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5D4D9A"/>
    <w:multiLevelType w:val="hybridMultilevel"/>
    <w:tmpl w:val="9266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4B5995"/>
    <w:multiLevelType w:val="hybridMultilevel"/>
    <w:tmpl w:val="C2B42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3B7B32"/>
    <w:multiLevelType w:val="multilevel"/>
    <w:tmpl w:val="18E0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44409D"/>
    <w:multiLevelType w:val="hybridMultilevel"/>
    <w:tmpl w:val="278C9B8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ED65E88"/>
    <w:multiLevelType w:val="hybridMultilevel"/>
    <w:tmpl w:val="83C6E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756392"/>
    <w:multiLevelType w:val="hybridMultilevel"/>
    <w:tmpl w:val="65AAA7A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155AA3"/>
    <w:multiLevelType w:val="hybridMultilevel"/>
    <w:tmpl w:val="E34EC7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806747"/>
    <w:multiLevelType w:val="hybridMultilevel"/>
    <w:tmpl w:val="AABEC0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0106F"/>
    <w:multiLevelType w:val="hybridMultilevel"/>
    <w:tmpl w:val="E8186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5715C"/>
    <w:multiLevelType w:val="hybridMultilevel"/>
    <w:tmpl w:val="6F9E65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5D2ED6"/>
    <w:multiLevelType w:val="hybridMultilevel"/>
    <w:tmpl w:val="EBF267C4"/>
    <w:lvl w:ilvl="0" w:tplc="08090001">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52B0AC2"/>
    <w:multiLevelType w:val="hybridMultilevel"/>
    <w:tmpl w:val="E5C08D9C"/>
    <w:lvl w:ilvl="0" w:tplc="7CEE3CCE">
      <w:start w:val="1"/>
      <w:numFmt w:val="decimal"/>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0C82D64"/>
    <w:multiLevelType w:val="hybridMultilevel"/>
    <w:tmpl w:val="7A849EE2"/>
    <w:lvl w:ilvl="0" w:tplc="F0F81FF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186E15"/>
    <w:multiLevelType w:val="hybridMultilevel"/>
    <w:tmpl w:val="E8DA9E66"/>
    <w:lvl w:ilvl="0" w:tplc="9500B946">
      <w:start w:val="1"/>
      <w:numFmt w:val="bullet"/>
      <w:lvlText w:val=""/>
      <w:lvlJc w:val="left"/>
      <w:pPr>
        <w:ind w:left="1080" w:hanging="360"/>
      </w:pPr>
      <w:rPr>
        <w:rFonts w:ascii="Wingdings" w:hAnsi="Wingdings"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42B250B"/>
    <w:multiLevelType w:val="hybridMultilevel"/>
    <w:tmpl w:val="AB7E99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5B4DC4"/>
    <w:multiLevelType w:val="hybridMultilevel"/>
    <w:tmpl w:val="1FEE5450"/>
    <w:lvl w:ilvl="0" w:tplc="B61CC08C">
      <w:start w:val="1"/>
      <w:numFmt w:val="bullet"/>
      <w:lvlText w:val="•"/>
      <w:lvlJc w:val="left"/>
      <w:pPr>
        <w:tabs>
          <w:tab w:val="num" w:pos="720"/>
        </w:tabs>
        <w:ind w:left="720" w:hanging="360"/>
      </w:pPr>
      <w:rPr>
        <w:rFonts w:ascii="Arial" w:hAnsi="Arial" w:hint="default"/>
        <w:color w:val="000000"/>
        <w:sz w:val="16"/>
      </w:rPr>
    </w:lvl>
    <w:lvl w:ilvl="1" w:tplc="B61CC08C">
      <w:start w:val="1"/>
      <w:numFmt w:val="bullet"/>
      <w:lvlText w:val="•"/>
      <w:lvlJc w:val="left"/>
      <w:pPr>
        <w:tabs>
          <w:tab w:val="num" w:pos="1440"/>
        </w:tabs>
        <w:ind w:left="1440" w:hanging="360"/>
      </w:pPr>
      <w:rPr>
        <w:rFonts w:ascii="Arial" w:hAnsi="Arial" w:hint="default"/>
        <w:color w:val="000000"/>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201252"/>
    <w:multiLevelType w:val="hybridMultilevel"/>
    <w:tmpl w:val="B59473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2393C"/>
    <w:multiLevelType w:val="hybridMultilevel"/>
    <w:tmpl w:val="9580C694"/>
    <w:lvl w:ilvl="0" w:tplc="08090001">
      <w:start w:val="1"/>
      <w:numFmt w:val="bullet"/>
      <w:lvlText w:val=""/>
      <w:lvlJc w:val="left"/>
      <w:pPr>
        <w:ind w:left="726" w:hanging="360"/>
      </w:pPr>
      <w:rPr>
        <w:rFonts w:ascii="Symbol" w:hAnsi="Symbol" w:hint="default"/>
      </w:rPr>
    </w:lvl>
    <w:lvl w:ilvl="1" w:tplc="08090003">
      <w:start w:val="1"/>
      <w:numFmt w:val="bullet"/>
      <w:lvlText w:val="o"/>
      <w:lvlJc w:val="left"/>
      <w:pPr>
        <w:ind w:left="1446" w:hanging="360"/>
      </w:pPr>
      <w:rPr>
        <w:rFonts w:ascii="Courier New" w:hAnsi="Courier New" w:cs="Courier New" w:hint="default"/>
      </w:rPr>
    </w:lvl>
    <w:lvl w:ilvl="2" w:tplc="08090005">
      <w:start w:val="1"/>
      <w:numFmt w:val="bullet"/>
      <w:lvlText w:val=""/>
      <w:lvlJc w:val="left"/>
      <w:pPr>
        <w:ind w:left="2166" w:hanging="360"/>
      </w:pPr>
      <w:rPr>
        <w:rFonts w:ascii="Wingdings" w:hAnsi="Wingdings" w:hint="default"/>
      </w:rPr>
    </w:lvl>
    <w:lvl w:ilvl="3" w:tplc="08090001">
      <w:start w:val="1"/>
      <w:numFmt w:val="bullet"/>
      <w:lvlText w:val=""/>
      <w:lvlJc w:val="left"/>
      <w:pPr>
        <w:ind w:left="2886" w:hanging="360"/>
      </w:pPr>
      <w:rPr>
        <w:rFonts w:ascii="Symbol" w:hAnsi="Symbol" w:hint="default"/>
      </w:rPr>
    </w:lvl>
    <w:lvl w:ilvl="4" w:tplc="08090003">
      <w:start w:val="1"/>
      <w:numFmt w:val="bullet"/>
      <w:lvlText w:val="o"/>
      <w:lvlJc w:val="left"/>
      <w:pPr>
        <w:ind w:left="3606" w:hanging="360"/>
      </w:pPr>
      <w:rPr>
        <w:rFonts w:ascii="Courier New" w:hAnsi="Courier New" w:cs="Courier New" w:hint="default"/>
      </w:rPr>
    </w:lvl>
    <w:lvl w:ilvl="5" w:tplc="08090005">
      <w:start w:val="1"/>
      <w:numFmt w:val="bullet"/>
      <w:lvlText w:val=""/>
      <w:lvlJc w:val="left"/>
      <w:pPr>
        <w:ind w:left="4326" w:hanging="360"/>
      </w:pPr>
      <w:rPr>
        <w:rFonts w:ascii="Wingdings" w:hAnsi="Wingdings" w:hint="default"/>
      </w:rPr>
    </w:lvl>
    <w:lvl w:ilvl="6" w:tplc="08090001">
      <w:start w:val="1"/>
      <w:numFmt w:val="bullet"/>
      <w:lvlText w:val=""/>
      <w:lvlJc w:val="left"/>
      <w:pPr>
        <w:ind w:left="5046" w:hanging="360"/>
      </w:pPr>
      <w:rPr>
        <w:rFonts w:ascii="Symbol" w:hAnsi="Symbol" w:hint="default"/>
      </w:rPr>
    </w:lvl>
    <w:lvl w:ilvl="7" w:tplc="08090003">
      <w:start w:val="1"/>
      <w:numFmt w:val="bullet"/>
      <w:lvlText w:val="o"/>
      <w:lvlJc w:val="left"/>
      <w:pPr>
        <w:ind w:left="5766" w:hanging="360"/>
      </w:pPr>
      <w:rPr>
        <w:rFonts w:ascii="Courier New" w:hAnsi="Courier New" w:cs="Courier New" w:hint="default"/>
      </w:rPr>
    </w:lvl>
    <w:lvl w:ilvl="8" w:tplc="08090005">
      <w:start w:val="1"/>
      <w:numFmt w:val="bullet"/>
      <w:lvlText w:val=""/>
      <w:lvlJc w:val="left"/>
      <w:pPr>
        <w:ind w:left="6486" w:hanging="360"/>
      </w:pPr>
      <w:rPr>
        <w:rFonts w:ascii="Wingdings" w:hAnsi="Wingdings" w:hint="default"/>
      </w:rPr>
    </w:lvl>
  </w:abstractNum>
  <w:abstractNum w:abstractNumId="39" w15:restartNumberingAfterBreak="0">
    <w:nsid w:val="6C042FF8"/>
    <w:multiLevelType w:val="hybridMultilevel"/>
    <w:tmpl w:val="0BB45C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7F5051"/>
    <w:multiLevelType w:val="hybridMultilevel"/>
    <w:tmpl w:val="23E2DA9C"/>
    <w:lvl w:ilvl="0" w:tplc="9500B946">
      <w:start w:val="1"/>
      <w:numFmt w:val="bullet"/>
      <w:lvlText w:val=""/>
      <w:lvlJc w:val="left"/>
      <w:pPr>
        <w:ind w:left="360" w:hanging="360"/>
      </w:pPr>
      <w:rPr>
        <w:rFonts w:ascii="Wingdings" w:hAnsi="Wingdings" w:hint="default"/>
        <w:color w:val="000000" w:themeColor="text1"/>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35A1C4F"/>
    <w:multiLevelType w:val="hybridMultilevel"/>
    <w:tmpl w:val="960832EC"/>
    <w:lvl w:ilvl="0" w:tplc="DA860A66">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514B17"/>
    <w:multiLevelType w:val="hybridMultilevel"/>
    <w:tmpl w:val="D7FEAF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color w:val="auto"/>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92710BA"/>
    <w:multiLevelType w:val="hybridMultilevel"/>
    <w:tmpl w:val="C700D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580A98"/>
    <w:multiLevelType w:val="hybridMultilevel"/>
    <w:tmpl w:val="323A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13"/>
  </w:num>
  <w:num w:numId="4">
    <w:abstractNumId w:val="17"/>
  </w:num>
  <w:num w:numId="5">
    <w:abstractNumId w:val="3"/>
  </w:num>
  <w:num w:numId="6">
    <w:abstractNumId w:val="19"/>
  </w:num>
  <w:num w:numId="7">
    <w:abstractNumId w:val="9"/>
  </w:num>
  <w:num w:numId="8">
    <w:abstractNumId w:val="21"/>
  </w:num>
  <w:num w:numId="9">
    <w:abstractNumId w:val="25"/>
  </w:num>
  <w:num w:numId="10">
    <w:abstractNumId w:val="24"/>
  </w:num>
  <w:num w:numId="11">
    <w:abstractNumId w:val="40"/>
  </w:num>
  <w:num w:numId="12">
    <w:abstractNumId w:val="14"/>
  </w:num>
  <w:num w:numId="13">
    <w:abstractNumId w:val="18"/>
  </w:num>
  <w:num w:numId="14">
    <w:abstractNumId w:val="26"/>
  </w:num>
  <w:num w:numId="15">
    <w:abstractNumId w:val="37"/>
  </w:num>
  <w:num w:numId="16">
    <w:abstractNumId w:val="12"/>
  </w:num>
  <w:num w:numId="17">
    <w:abstractNumId w:val="41"/>
  </w:num>
  <w:num w:numId="18">
    <w:abstractNumId w:val="39"/>
  </w:num>
  <w:num w:numId="19">
    <w:abstractNumId w:val="36"/>
  </w:num>
  <w:num w:numId="20">
    <w:abstractNumId w:val="20"/>
  </w:num>
  <w:num w:numId="21">
    <w:abstractNumId w:val="30"/>
  </w:num>
  <w:num w:numId="22">
    <w:abstractNumId w:val="27"/>
  </w:num>
  <w:num w:numId="23">
    <w:abstractNumId w:val="35"/>
  </w:num>
  <w:num w:numId="24">
    <w:abstractNumId w:val="15"/>
  </w:num>
  <w:num w:numId="25">
    <w:abstractNumId w:val="22"/>
  </w:num>
  <w:num w:numId="26">
    <w:abstractNumId w:val="2"/>
  </w:num>
  <w:num w:numId="27">
    <w:abstractNumId w:val="29"/>
  </w:num>
  <w:num w:numId="28">
    <w:abstractNumId w:val="1"/>
  </w:num>
  <w:num w:numId="29">
    <w:abstractNumId w:val="4"/>
  </w:num>
  <w:num w:numId="30">
    <w:abstractNumId w:val="23"/>
  </w:num>
  <w:num w:numId="31">
    <w:abstractNumId w:val="5"/>
  </w:num>
  <w:num w:numId="32">
    <w:abstractNumId w:val="16"/>
  </w:num>
  <w:num w:numId="33">
    <w:abstractNumId w:val="0"/>
  </w:num>
  <w:num w:numId="34">
    <w:abstractNumId w:val="42"/>
  </w:num>
  <w:num w:numId="35">
    <w:abstractNumId w:val="43"/>
  </w:num>
  <w:num w:numId="36">
    <w:abstractNumId w:val="8"/>
  </w:num>
  <w:num w:numId="37">
    <w:abstractNumId w:val="28"/>
  </w:num>
  <w:num w:numId="38">
    <w:abstractNumId w:val="38"/>
  </w:num>
  <w:num w:numId="39">
    <w:abstractNumId w:val="11"/>
  </w:num>
  <w:num w:numId="40">
    <w:abstractNumId w:val="34"/>
  </w:num>
  <w:num w:numId="41">
    <w:abstractNumId w:val="31"/>
  </w:num>
  <w:num w:numId="42">
    <w:abstractNumId w:val="10"/>
  </w:num>
  <w:num w:numId="43">
    <w:abstractNumId w:val="44"/>
  </w:num>
  <w:num w:numId="44">
    <w:abstractNumId w:val="6"/>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FC0"/>
    <w:rsid w:val="00006F3C"/>
    <w:rsid w:val="00011C76"/>
    <w:rsid w:val="000555C0"/>
    <w:rsid w:val="000716FF"/>
    <w:rsid w:val="00072F47"/>
    <w:rsid w:val="000742FF"/>
    <w:rsid w:val="00076A17"/>
    <w:rsid w:val="0008270C"/>
    <w:rsid w:val="0008697C"/>
    <w:rsid w:val="000877B9"/>
    <w:rsid w:val="000906AD"/>
    <w:rsid w:val="00096142"/>
    <w:rsid w:val="000961FC"/>
    <w:rsid w:val="00096618"/>
    <w:rsid w:val="000B7E19"/>
    <w:rsid w:val="000E2B5E"/>
    <w:rsid w:val="000E413E"/>
    <w:rsid w:val="00100391"/>
    <w:rsid w:val="001100C9"/>
    <w:rsid w:val="00116D13"/>
    <w:rsid w:val="001230D1"/>
    <w:rsid w:val="00123F0E"/>
    <w:rsid w:val="001374C2"/>
    <w:rsid w:val="0014471D"/>
    <w:rsid w:val="00151396"/>
    <w:rsid w:val="00170C54"/>
    <w:rsid w:val="00170E4F"/>
    <w:rsid w:val="001C4F69"/>
    <w:rsid w:val="001C60EC"/>
    <w:rsid w:val="001D2622"/>
    <w:rsid w:val="001E22FD"/>
    <w:rsid w:val="001E54B6"/>
    <w:rsid w:val="001F0ECE"/>
    <w:rsid w:val="001F1BAB"/>
    <w:rsid w:val="002052DF"/>
    <w:rsid w:val="00216350"/>
    <w:rsid w:val="00217080"/>
    <w:rsid w:val="002171B5"/>
    <w:rsid w:val="00223BDF"/>
    <w:rsid w:val="00241E6F"/>
    <w:rsid w:val="00254E3D"/>
    <w:rsid w:val="002608EF"/>
    <w:rsid w:val="002713C3"/>
    <w:rsid w:val="002765DB"/>
    <w:rsid w:val="00287E3B"/>
    <w:rsid w:val="002903E9"/>
    <w:rsid w:val="002A5024"/>
    <w:rsid w:val="002A6EA8"/>
    <w:rsid w:val="002B5752"/>
    <w:rsid w:val="002B5E93"/>
    <w:rsid w:val="002B66DD"/>
    <w:rsid w:val="002C153C"/>
    <w:rsid w:val="002C2118"/>
    <w:rsid w:val="002D63F6"/>
    <w:rsid w:val="002E127C"/>
    <w:rsid w:val="002E140A"/>
    <w:rsid w:val="002E349D"/>
    <w:rsid w:val="002E4FE5"/>
    <w:rsid w:val="002E5AA1"/>
    <w:rsid w:val="002E7F46"/>
    <w:rsid w:val="002F3CEB"/>
    <w:rsid w:val="002F691F"/>
    <w:rsid w:val="003076D6"/>
    <w:rsid w:val="003169A9"/>
    <w:rsid w:val="0032653E"/>
    <w:rsid w:val="003326A1"/>
    <w:rsid w:val="00342479"/>
    <w:rsid w:val="00346CD3"/>
    <w:rsid w:val="003501C2"/>
    <w:rsid w:val="0035198A"/>
    <w:rsid w:val="00360F43"/>
    <w:rsid w:val="00365CAD"/>
    <w:rsid w:val="00366A8A"/>
    <w:rsid w:val="00370587"/>
    <w:rsid w:val="003711B4"/>
    <w:rsid w:val="003807A8"/>
    <w:rsid w:val="003A5FF2"/>
    <w:rsid w:val="003A7F78"/>
    <w:rsid w:val="003B48F9"/>
    <w:rsid w:val="003B5681"/>
    <w:rsid w:val="003B72E6"/>
    <w:rsid w:val="003C6D5D"/>
    <w:rsid w:val="003D5EE8"/>
    <w:rsid w:val="003D610D"/>
    <w:rsid w:val="003E53F8"/>
    <w:rsid w:val="00402F5B"/>
    <w:rsid w:val="004246E0"/>
    <w:rsid w:val="00443AF5"/>
    <w:rsid w:val="004557D3"/>
    <w:rsid w:val="0047301B"/>
    <w:rsid w:val="00476485"/>
    <w:rsid w:val="00476AA8"/>
    <w:rsid w:val="0048388F"/>
    <w:rsid w:val="00486EA9"/>
    <w:rsid w:val="00493D82"/>
    <w:rsid w:val="00495175"/>
    <w:rsid w:val="00497578"/>
    <w:rsid w:val="004A34A2"/>
    <w:rsid w:val="004A4CEE"/>
    <w:rsid w:val="004A765D"/>
    <w:rsid w:val="004B013C"/>
    <w:rsid w:val="004B5581"/>
    <w:rsid w:val="004B70B3"/>
    <w:rsid w:val="004C596A"/>
    <w:rsid w:val="004C77BA"/>
    <w:rsid w:val="004D7FC0"/>
    <w:rsid w:val="004E0578"/>
    <w:rsid w:val="004E6833"/>
    <w:rsid w:val="004F0A3C"/>
    <w:rsid w:val="004F4AFE"/>
    <w:rsid w:val="004F6043"/>
    <w:rsid w:val="004F68E2"/>
    <w:rsid w:val="004F7B8B"/>
    <w:rsid w:val="00516589"/>
    <w:rsid w:val="0052126B"/>
    <w:rsid w:val="005221CA"/>
    <w:rsid w:val="005349E6"/>
    <w:rsid w:val="0053653A"/>
    <w:rsid w:val="00551448"/>
    <w:rsid w:val="0055517A"/>
    <w:rsid w:val="005610ED"/>
    <w:rsid w:val="00563C25"/>
    <w:rsid w:val="00576B0F"/>
    <w:rsid w:val="00582C1E"/>
    <w:rsid w:val="00593DD8"/>
    <w:rsid w:val="00595BFC"/>
    <w:rsid w:val="005B2B1A"/>
    <w:rsid w:val="005B2BB6"/>
    <w:rsid w:val="005B4631"/>
    <w:rsid w:val="005B554D"/>
    <w:rsid w:val="005C3AAB"/>
    <w:rsid w:val="005D0AA9"/>
    <w:rsid w:val="005D3FA8"/>
    <w:rsid w:val="005D761E"/>
    <w:rsid w:val="005F0BD6"/>
    <w:rsid w:val="005F1E7C"/>
    <w:rsid w:val="005F7D05"/>
    <w:rsid w:val="00602072"/>
    <w:rsid w:val="0061372B"/>
    <w:rsid w:val="0063378B"/>
    <w:rsid w:val="00645518"/>
    <w:rsid w:val="00666E08"/>
    <w:rsid w:val="0068114F"/>
    <w:rsid w:val="0068237D"/>
    <w:rsid w:val="00692E1C"/>
    <w:rsid w:val="006966BF"/>
    <w:rsid w:val="006A59FF"/>
    <w:rsid w:val="006C1411"/>
    <w:rsid w:val="006D0AFF"/>
    <w:rsid w:val="006D3D8E"/>
    <w:rsid w:val="006D4BE6"/>
    <w:rsid w:val="006D517A"/>
    <w:rsid w:val="006E299A"/>
    <w:rsid w:val="006E7EE5"/>
    <w:rsid w:val="006F393A"/>
    <w:rsid w:val="006F4896"/>
    <w:rsid w:val="006F7165"/>
    <w:rsid w:val="006F76B4"/>
    <w:rsid w:val="007148F8"/>
    <w:rsid w:val="00720C22"/>
    <w:rsid w:val="007227D8"/>
    <w:rsid w:val="007354D3"/>
    <w:rsid w:val="00735502"/>
    <w:rsid w:val="00736B27"/>
    <w:rsid w:val="00741B1F"/>
    <w:rsid w:val="00760357"/>
    <w:rsid w:val="00775156"/>
    <w:rsid w:val="0078628F"/>
    <w:rsid w:val="007A61F8"/>
    <w:rsid w:val="007B1354"/>
    <w:rsid w:val="007C215E"/>
    <w:rsid w:val="007D29B8"/>
    <w:rsid w:val="007D3C5F"/>
    <w:rsid w:val="007E70A1"/>
    <w:rsid w:val="007F162D"/>
    <w:rsid w:val="00806C1D"/>
    <w:rsid w:val="00813B73"/>
    <w:rsid w:val="00823C9C"/>
    <w:rsid w:val="00832136"/>
    <w:rsid w:val="00834ADD"/>
    <w:rsid w:val="00834D19"/>
    <w:rsid w:val="00843679"/>
    <w:rsid w:val="00843C9C"/>
    <w:rsid w:val="00846578"/>
    <w:rsid w:val="008545BD"/>
    <w:rsid w:val="00861C4C"/>
    <w:rsid w:val="008639D5"/>
    <w:rsid w:val="00865DEE"/>
    <w:rsid w:val="00891267"/>
    <w:rsid w:val="00892CF2"/>
    <w:rsid w:val="00896FC4"/>
    <w:rsid w:val="008A11D9"/>
    <w:rsid w:val="008A52FB"/>
    <w:rsid w:val="008B4EBB"/>
    <w:rsid w:val="008B59A4"/>
    <w:rsid w:val="008B6F3B"/>
    <w:rsid w:val="008C01F7"/>
    <w:rsid w:val="008C5971"/>
    <w:rsid w:val="008D0B7A"/>
    <w:rsid w:val="008D3730"/>
    <w:rsid w:val="008D72A2"/>
    <w:rsid w:val="008E162C"/>
    <w:rsid w:val="008E30C6"/>
    <w:rsid w:val="008E559F"/>
    <w:rsid w:val="008E697D"/>
    <w:rsid w:val="00931C96"/>
    <w:rsid w:val="0094748F"/>
    <w:rsid w:val="00947FCA"/>
    <w:rsid w:val="00950203"/>
    <w:rsid w:val="00960B28"/>
    <w:rsid w:val="00966D10"/>
    <w:rsid w:val="009720B1"/>
    <w:rsid w:val="00976755"/>
    <w:rsid w:val="009771E8"/>
    <w:rsid w:val="00981179"/>
    <w:rsid w:val="009836CC"/>
    <w:rsid w:val="0099319B"/>
    <w:rsid w:val="009B3CA8"/>
    <w:rsid w:val="009D2460"/>
    <w:rsid w:val="009E0FB1"/>
    <w:rsid w:val="009E1C87"/>
    <w:rsid w:val="009E5636"/>
    <w:rsid w:val="009E716D"/>
    <w:rsid w:val="009E7ADA"/>
    <w:rsid w:val="009F2CDF"/>
    <w:rsid w:val="00A008D1"/>
    <w:rsid w:val="00A01E52"/>
    <w:rsid w:val="00A115AA"/>
    <w:rsid w:val="00A12357"/>
    <w:rsid w:val="00A37C38"/>
    <w:rsid w:val="00A44DD2"/>
    <w:rsid w:val="00A54B9C"/>
    <w:rsid w:val="00A5729D"/>
    <w:rsid w:val="00A60BF1"/>
    <w:rsid w:val="00A611CD"/>
    <w:rsid w:val="00A62B23"/>
    <w:rsid w:val="00A633E3"/>
    <w:rsid w:val="00A80C1C"/>
    <w:rsid w:val="00A87DF7"/>
    <w:rsid w:val="00AA7858"/>
    <w:rsid w:val="00AC238A"/>
    <w:rsid w:val="00AD7FAE"/>
    <w:rsid w:val="00AE115C"/>
    <w:rsid w:val="00AE1CC3"/>
    <w:rsid w:val="00B149F1"/>
    <w:rsid w:val="00B30305"/>
    <w:rsid w:val="00B36E5A"/>
    <w:rsid w:val="00B37BDD"/>
    <w:rsid w:val="00B61FEE"/>
    <w:rsid w:val="00B634FE"/>
    <w:rsid w:val="00B650C9"/>
    <w:rsid w:val="00B66B08"/>
    <w:rsid w:val="00B7546E"/>
    <w:rsid w:val="00B76922"/>
    <w:rsid w:val="00B83666"/>
    <w:rsid w:val="00B9098A"/>
    <w:rsid w:val="00B93A37"/>
    <w:rsid w:val="00B964E7"/>
    <w:rsid w:val="00B96E53"/>
    <w:rsid w:val="00B9779E"/>
    <w:rsid w:val="00BA2BDD"/>
    <w:rsid w:val="00BA7AE2"/>
    <w:rsid w:val="00BC65E8"/>
    <w:rsid w:val="00BC6BF4"/>
    <w:rsid w:val="00BF1E39"/>
    <w:rsid w:val="00C00FC0"/>
    <w:rsid w:val="00C01EDA"/>
    <w:rsid w:val="00C07A68"/>
    <w:rsid w:val="00C11018"/>
    <w:rsid w:val="00C129E8"/>
    <w:rsid w:val="00C257D3"/>
    <w:rsid w:val="00C302A5"/>
    <w:rsid w:val="00C4411D"/>
    <w:rsid w:val="00C53AAF"/>
    <w:rsid w:val="00C615BF"/>
    <w:rsid w:val="00C65E96"/>
    <w:rsid w:val="00C8061F"/>
    <w:rsid w:val="00C814E6"/>
    <w:rsid w:val="00C8178D"/>
    <w:rsid w:val="00C82093"/>
    <w:rsid w:val="00C84277"/>
    <w:rsid w:val="00C9108E"/>
    <w:rsid w:val="00CA0009"/>
    <w:rsid w:val="00CB676B"/>
    <w:rsid w:val="00CC088C"/>
    <w:rsid w:val="00CC5022"/>
    <w:rsid w:val="00CD5800"/>
    <w:rsid w:val="00CE6D2C"/>
    <w:rsid w:val="00CF1880"/>
    <w:rsid w:val="00CF3B00"/>
    <w:rsid w:val="00CF5005"/>
    <w:rsid w:val="00D00BF3"/>
    <w:rsid w:val="00D043DE"/>
    <w:rsid w:val="00D20980"/>
    <w:rsid w:val="00D2200C"/>
    <w:rsid w:val="00D24A56"/>
    <w:rsid w:val="00D35182"/>
    <w:rsid w:val="00D442C7"/>
    <w:rsid w:val="00D44B27"/>
    <w:rsid w:val="00D46F66"/>
    <w:rsid w:val="00D6186D"/>
    <w:rsid w:val="00D71CDF"/>
    <w:rsid w:val="00D726C4"/>
    <w:rsid w:val="00D8169D"/>
    <w:rsid w:val="00D87882"/>
    <w:rsid w:val="00D91814"/>
    <w:rsid w:val="00D954EF"/>
    <w:rsid w:val="00DA2705"/>
    <w:rsid w:val="00DA3CE3"/>
    <w:rsid w:val="00DB3808"/>
    <w:rsid w:val="00DC7186"/>
    <w:rsid w:val="00DD6CB1"/>
    <w:rsid w:val="00DE527D"/>
    <w:rsid w:val="00E03EAE"/>
    <w:rsid w:val="00E06A0A"/>
    <w:rsid w:val="00E13A45"/>
    <w:rsid w:val="00E20945"/>
    <w:rsid w:val="00E27709"/>
    <w:rsid w:val="00E37662"/>
    <w:rsid w:val="00E43C67"/>
    <w:rsid w:val="00E44DA0"/>
    <w:rsid w:val="00E500B7"/>
    <w:rsid w:val="00E54E44"/>
    <w:rsid w:val="00E554F3"/>
    <w:rsid w:val="00E5658F"/>
    <w:rsid w:val="00E639D3"/>
    <w:rsid w:val="00E660A7"/>
    <w:rsid w:val="00E70099"/>
    <w:rsid w:val="00E76344"/>
    <w:rsid w:val="00E763D3"/>
    <w:rsid w:val="00E80381"/>
    <w:rsid w:val="00E82B5C"/>
    <w:rsid w:val="00E866C7"/>
    <w:rsid w:val="00EA115D"/>
    <w:rsid w:val="00EA7004"/>
    <w:rsid w:val="00EC0878"/>
    <w:rsid w:val="00EC33A8"/>
    <w:rsid w:val="00EC7CA2"/>
    <w:rsid w:val="00ED35DF"/>
    <w:rsid w:val="00ED5016"/>
    <w:rsid w:val="00EF263B"/>
    <w:rsid w:val="00EF3E20"/>
    <w:rsid w:val="00F04D17"/>
    <w:rsid w:val="00F12130"/>
    <w:rsid w:val="00F14727"/>
    <w:rsid w:val="00F17215"/>
    <w:rsid w:val="00F27718"/>
    <w:rsid w:val="00F30C91"/>
    <w:rsid w:val="00F34CD3"/>
    <w:rsid w:val="00F37D73"/>
    <w:rsid w:val="00F40E12"/>
    <w:rsid w:val="00F546C3"/>
    <w:rsid w:val="00F61582"/>
    <w:rsid w:val="00F71408"/>
    <w:rsid w:val="00F71982"/>
    <w:rsid w:val="00F729BC"/>
    <w:rsid w:val="00F86721"/>
    <w:rsid w:val="00F86967"/>
    <w:rsid w:val="00F96264"/>
    <w:rsid w:val="00F9653A"/>
    <w:rsid w:val="00F978A3"/>
    <w:rsid w:val="00FA7C86"/>
    <w:rsid w:val="00FA7F5D"/>
    <w:rsid w:val="00FB3430"/>
    <w:rsid w:val="00FB42C3"/>
    <w:rsid w:val="00FC1929"/>
    <w:rsid w:val="00FD14D4"/>
    <w:rsid w:val="00FD57D2"/>
    <w:rsid w:val="00FD6F9F"/>
    <w:rsid w:val="00FE09D4"/>
    <w:rsid w:val="00FE1392"/>
    <w:rsid w:val="00FE23CA"/>
    <w:rsid w:val="00FE50F0"/>
    <w:rsid w:val="00FE53F2"/>
    <w:rsid w:val="00FF10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2FFC4"/>
  <w15:docId w15:val="{A7E7FE28-3BE8-481E-A207-1E6EB7B8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83666"/>
    <w:pPr>
      <w:spacing w:before="240" w:after="60" w:line="240" w:lineRule="auto"/>
      <w:outlineLvl w:val="2"/>
    </w:pPr>
    <w:rPr>
      <w:rFonts w:ascii="Arial" w:eastAsia="Times New Roman" w:hAnsi="Arial" w:cs="Times New Roman"/>
      <w:b/>
      <w:sz w:val="26"/>
      <w:szCs w:val="24"/>
      <w:lang w:eastAsia="en-US"/>
    </w:rPr>
  </w:style>
  <w:style w:type="paragraph" w:styleId="Heading6">
    <w:name w:val="heading 6"/>
    <w:basedOn w:val="Normal"/>
    <w:next w:val="Normal"/>
    <w:link w:val="Heading6Char"/>
    <w:uiPriority w:val="9"/>
    <w:semiHidden/>
    <w:unhideWhenUsed/>
    <w:qFormat/>
    <w:rsid w:val="00C07A6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0FC0"/>
    <w:pPr>
      <w:tabs>
        <w:tab w:val="center" w:pos="4513"/>
        <w:tab w:val="right" w:pos="9026"/>
      </w:tabs>
      <w:spacing w:after="0" w:line="240" w:lineRule="auto"/>
    </w:pPr>
  </w:style>
  <w:style w:type="character" w:customStyle="1" w:styleId="HeaderChar">
    <w:name w:val="Header Char"/>
    <w:basedOn w:val="DefaultParagraphFont"/>
    <w:link w:val="Header"/>
    <w:rsid w:val="00C00FC0"/>
  </w:style>
  <w:style w:type="paragraph" w:styleId="Footer">
    <w:name w:val="footer"/>
    <w:basedOn w:val="Normal"/>
    <w:link w:val="FooterChar"/>
    <w:uiPriority w:val="99"/>
    <w:unhideWhenUsed/>
    <w:rsid w:val="00C0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FC0"/>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L"/>
    <w:basedOn w:val="Normal"/>
    <w:link w:val="ListParagraphChar"/>
    <w:uiPriority w:val="34"/>
    <w:qFormat/>
    <w:rsid w:val="003E53F8"/>
    <w:pPr>
      <w:ind w:left="720"/>
      <w:contextualSpacing/>
    </w:pPr>
  </w:style>
  <w:style w:type="paragraph" w:styleId="BalloonText">
    <w:name w:val="Balloon Text"/>
    <w:basedOn w:val="Normal"/>
    <w:link w:val="BalloonTextChar"/>
    <w:uiPriority w:val="99"/>
    <w:semiHidden/>
    <w:unhideWhenUsed/>
    <w:rsid w:val="00602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072"/>
    <w:rPr>
      <w:rFonts w:ascii="Tahoma" w:hAnsi="Tahoma" w:cs="Tahoma"/>
      <w:sz w:val="16"/>
      <w:szCs w:val="16"/>
    </w:rPr>
  </w:style>
  <w:style w:type="character" w:styleId="CommentReference">
    <w:name w:val="annotation reference"/>
    <w:basedOn w:val="DefaultParagraphFont"/>
    <w:uiPriority w:val="99"/>
    <w:semiHidden/>
    <w:unhideWhenUsed/>
    <w:rsid w:val="00F12130"/>
    <w:rPr>
      <w:sz w:val="16"/>
      <w:szCs w:val="16"/>
    </w:rPr>
  </w:style>
  <w:style w:type="paragraph" w:styleId="CommentText">
    <w:name w:val="annotation text"/>
    <w:basedOn w:val="Normal"/>
    <w:link w:val="CommentTextChar"/>
    <w:uiPriority w:val="99"/>
    <w:semiHidden/>
    <w:unhideWhenUsed/>
    <w:rsid w:val="00F12130"/>
    <w:pPr>
      <w:spacing w:line="240" w:lineRule="auto"/>
    </w:pPr>
    <w:rPr>
      <w:rFonts w:eastAsia="Calibri"/>
      <w:sz w:val="20"/>
      <w:szCs w:val="20"/>
      <w:lang w:eastAsia="en-US"/>
    </w:rPr>
  </w:style>
  <w:style w:type="character" w:customStyle="1" w:styleId="CommentTextChar">
    <w:name w:val="Comment Text Char"/>
    <w:basedOn w:val="DefaultParagraphFont"/>
    <w:link w:val="CommentText"/>
    <w:uiPriority w:val="99"/>
    <w:semiHidden/>
    <w:rsid w:val="00F12130"/>
    <w:rPr>
      <w:rFonts w:eastAsia="Calibri"/>
      <w:sz w:val="20"/>
      <w:szCs w:val="20"/>
      <w:lang w:eastAsia="en-US"/>
    </w:rPr>
  </w:style>
  <w:style w:type="table" w:styleId="TableGrid">
    <w:name w:val="Table Grid"/>
    <w:basedOn w:val="TableNormal"/>
    <w:uiPriority w:val="39"/>
    <w:rsid w:val="00F1213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44B27"/>
    <w:rPr>
      <w:rFonts w:eastAsiaTheme="minorEastAsia"/>
      <w:b/>
      <w:bCs/>
      <w:lang w:eastAsia="en-GB"/>
    </w:rPr>
  </w:style>
  <w:style w:type="character" w:customStyle="1" w:styleId="CommentSubjectChar">
    <w:name w:val="Comment Subject Char"/>
    <w:basedOn w:val="CommentTextChar"/>
    <w:link w:val="CommentSubject"/>
    <w:uiPriority w:val="99"/>
    <w:semiHidden/>
    <w:rsid w:val="00D44B27"/>
    <w:rPr>
      <w:rFonts w:eastAsia="Calibri"/>
      <w:b/>
      <w:bCs/>
      <w:sz w:val="20"/>
      <w:szCs w:val="20"/>
      <w:lang w:eastAsia="en-US"/>
    </w:rPr>
  </w:style>
  <w:style w:type="character" w:styleId="Hyperlink">
    <w:name w:val="Hyperlink"/>
    <w:basedOn w:val="DefaultParagraphFont"/>
    <w:uiPriority w:val="99"/>
    <w:unhideWhenUsed/>
    <w:rsid w:val="00EF263B"/>
    <w:rPr>
      <w:color w:val="0000FF" w:themeColor="hyperlink"/>
      <w:u w:val="single"/>
    </w:rPr>
  </w:style>
  <w:style w:type="paragraph" w:styleId="NormalWeb">
    <w:name w:val="Normal (Web)"/>
    <w:basedOn w:val="Normal"/>
    <w:uiPriority w:val="99"/>
    <w:unhideWhenUsed/>
    <w:rsid w:val="00F719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865DEE"/>
    <w:pPr>
      <w:spacing w:after="0" w:line="240" w:lineRule="auto"/>
      <w:jc w:val="both"/>
    </w:pPr>
    <w:rPr>
      <w:rFonts w:ascii="Arial" w:eastAsia="Times New Roman" w:hAnsi="Arial" w:cs="Times New Roman"/>
      <w:b/>
      <w:bCs/>
      <w:sz w:val="20"/>
      <w:szCs w:val="24"/>
      <w:lang w:val="x-none" w:eastAsia="x-none"/>
    </w:rPr>
  </w:style>
  <w:style w:type="character" w:customStyle="1" w:styleId="BodyTextChar">
    <w:name w:val="Body Text Char"/>
    <w:basedOn w:val="DefaultParagraphFont"/>
    <w:link w:val="BodyText"/>
    <w:rsid w:val="00865DEE"/>
    <w:rPr>
      <w:rFonts w:ascii="Arial" w:eastAsia="Times New Roman" w:hAnsi="Arial" w:cs="Times New Roman"/>
      <w:b/>
      <w:bCs/>
      <w:sz w:val="20"/>
      <w:szCs w:val="24"/>
      <w:lang w:val="x-none" w:eastAsia="x-none"/>
    </w:rPr>
  </w:style>
  <w:style w:type="character" w:customStyle="1" w:styleId="UnresolvedMention1">
    <w:name w:val="Unresolved Mention1"/>
    <w:basedOn w:val="DefaultParagraphFont"/>
    <w:uiPriority w:val="99"/>
    <w:semiHidden/>
    <w:unhideWhenUsed/>
    <w:rsid w:val="004B013C"/>
    <w:rPr>
      <w:color w:val="605E5C"/>
      <w:shd w:val="clear" w:color="auto" w:fill="E1DFDD"/>
    </w:rPr>
  </w:style>
  <w:style w:type="character" w:customStyle="1" w:styleId="UnresolvedMention2">
    <w:name w:val="Unresolved Mention2"/>
    <w:basedOn w:val="DefaultParagraphFont"/>
    <w:uiPriority w:val="99"/>
    <w:semiHidden/>
    <w:unhideWhenUsed/>
    <w:rsid w:val="00C9108E"/>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576B0F"/>
  </w:style>
  <w:style w:type="paragraph" w:styleId="NoSpacing">
    <w:name w:val="No Spacing"/>
    <w:uiPriority w:val="1"/>
    <w:qFormat/>
    <w:rsid w:val="007D3C5F"/>
    <w:pPr>
      <w:spacing w:after="0" w:line="260" w:lineRule="exact"/>
    </w:pPr>
    <w:rPr>
      <w:rFonts w:ascii="Arial" w:hAnsi="Arial"/>
      <w:color w:val="4A4A4A"/>
      <w:lang w:val="en-US" w:eastAsia="en-US"/>
    </w:rPr>
  </w:style>
  <w:style w:type="character" w:customStyle="1" w:styleId="Heading3Char">
    <w:name w:val="Heading 3 Char"/>
    <w:basedOn w:val="DefaultParagraphFont"/>
    <w:link w:val="Heading3"/>
    <w:rsid w:val="00B83666"/>
    <w:rPr>
      <w:rFonts w:ascii="Arial" w:eastAsia="Times New Roman" w:hAnsi="Arial" w:cs="Times New Roman"/>
      <w:b/>
      <w:sz w:val="26"/>
      <w:szCs w:val="24"/>
      <w:lang w:eastAsia="en-US"/>
    </w:rPr>
  </w:style>
  <w:style w:type="paragraph" w:customStyle="1" w:styleId="paragraph">
    <w:name w:val="paragraph"/>
    <w:basedOn w:val="Normal"/>
    <w:rsid w:val="00E565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5658F"/>
  </w:style>
  <w:style w:type="paragraph" w:styleId="Revision">
    <w:name w:val="Revision"/>
    <w:hidden/>
    <w:uiPriority w:val="99"/>
    <w:semiHidden/>
    <w:rsid w:val="00F86721"/>
    <w:pPr>
      <w:spacing w:after="0" w:line="240" w:lineRule="auto"/>
    </w:pPr>
  </w:style>
  <w:style w:type="character" w:styleId="UnresolvedMention">
    <w:name w:val="Unresolved Mention"/>
    <w:basedOn w:val="DefaultParagraphFont"/>
    <w:uiPriority w:val="99"/>
    <w:semiHidden/>
    <w:unhideWhenUsed/>
    <w:rsid w:val="00E554F3"/>
    <w:rPr>
      <w:color w:val="605E5C"/>
      <w:shd w:val="clear" w:color="auto" w:fill="E1DFDD"/>
    </w:rPr>
  </w:style>
  <w:style w:type="character" w:styleId="FollowedHyperlink">
    <w:name w:val="FollowedHyperlink"/>
    <w:basedOn w:val="DefaultParagraphFont"/>
    <w:uiPriority w:val="99"/>
    <w:semiHidden/>
    <w:unhideWhenUsed/>
    <w:rsid w:val="00B66B08"/>
    <w:rPr>
      <w:color w:val="800080" w:themeColor="followedHyperlink"/>
      <w:u w:val="single"/>
    </w:rPr>
  </w:style>
  <w:style w:type="character" w:customStyle="1" w:styleId="Heading6Char">
    <w:name w:val="Heading 6 Char"/>
    <w:basedOn w:val="DefaultParagraphFont"/>
    <w:link w:val="Heading6"/>
    <w:uiPriority w:val="9"/>
    <w:semiHidden/>
    <w:rsid w:val="00C07A6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8541">
      <w:bodyDiv w:val="1"/>
      <w:marLeft w:val="0"/>
      <w:marRight w:val="0"/>
      <w:marTop w:val="0"/>
      <w:marBottom w:val="0"/>
      <w:divBdr>
        <w:top w:val="none" w:sz="0" w:space="0" w:color="auto"/>
        <w:left w:val="none" w:sz="0" w:space="0" w:color="auto"/>
        <w:bottom w:val="none" w:sz="0" w:space="0" w:color="auto"/>
        <w:right w:val="none" w:sz="0" w:space="0" w:color="auto"/>
      </w:divBdr>
    </w:div>
    <w:div w:id="526330716">
      <w:bodyDiv w:val="1"/>
      <w:marLeft w:val="0"/>
      <w:marRight w:val="0"/>
      <w:marTop w:val="0"/>
      <w:marBottom w:val="0"/>
      <w:divBdr>
        <w:top w:val="none" w:sz="0" w:space="0" w:color="auto"/>
        <w:left w:val="none" w:sz="0" w:space="0" w:color="auto"/>
        <w:bottom w:val="none" w:sz="0" w:space="0" w:color="auto"/>
        <w:right w:val="none" w:sz="0" w:space="0" w:color="auto"/>
      </w:divBdr>
    </w:div>
    <w:div w:id="984048796">
      <w:bodyDiv w:val="1"/>
      <w:marLeft w:val="0"/>
      <w:marRight w:val="0"/>
      <w:marTop w:val="0"/>
      <w:marBottom w:val="0"/>
      <w:divBdr>
        <w:top w:val="none" w:sz="0" w:space="0" w:color="auto"/>
        <w:left w:val="none" w:sz="0" w:space="0" w:color="auto"/>
        <w:bottom w:val="none" w:sz="0" w:space="0" w:color="auto"/>
        <w:right w:val="none" w:sz="0" w:space="0" w:color="auto"/>
      </w:divBdr>
    </w:div>
    <w:div w:id="1231966470">
      <w:bodyDiv w:val="1"/>
      <w:marLeft w:val="0"/>
      <w:marRight w:val="0"/>
      <w:marTop w:val="0"/>
      <w:marBottom w:val="0"/>
      <w:divBdr>
        <w:top w:val="none" w:sz="0" w:space="0" w:color="auto"/>
        <w:left w:val="none" w:sz="0" w:space="0" w:color="auto"/>
        <w:bottom w:val="none" w:sz="0" w:space="0" w:color="auto"/>
        <w:right w:val="none" w:sz="0" w:space="0" w:color="auto"/>
      </w:divBdr>
    </w:div>
    <w:div w:id="1518076157">
      <w:bodyDiv w:val="1"/>
      <w:marLeft w:val="0"/>
      <w:marRight w:val="0"/>
      <w:marTop w:val="0"/>
      <w:marBottom w:val="0"/>
      <w:divBdr>
        <w:top w:val="none" w:sz="0" w:space="0" w:color="auto"/>
        <w:left w:val="none" w:sz="0" w:space="0" w:color="auto"/>
        <w:bottom w:val="none" w:sz="0" w:space="0" w:color="auto"/>
        <w:right w:val="none" w:sz="0" w:space="0" w:color="auto"/>
      </w:divBdr>
    </w:div>
    <w:div w:id="1761170276">
      <w:bodyDiv w:val="1"/>
      <w:marLeft w:val="0"/>
      <w:marRight w:val="0"/>
      <w:marTop w:val="0"/>
      <w:marBottom w:val="0"/>
      <w:divBdr>
        <w:top w:val="none" w:sz="0" w:space="0" w:color="auto"/>
        <w:left w:val="none" w:sz="0" w:space="0" w:color="auto"/>
        <w:bottom w:val="none" w:sz="0" w:space="0" w:color="auto"/>
        <w:right w:val="none" w:sz="0" w:space="0" w:color="auto"/>
      </w:divBdr>
    </w:div>
    <w:div w:id="2024085281">
      <w:bodyDiv w:val="1"/>
      <w:marLeft w:val="0"/>
      <w:marRight w:val="0"/>
      <w:marTop w:val="0"/>
      <w:marBottom w:val="0"/>
      <w:divBdr>
        <w:top w:val="none" w:sz="0" w:space="0" w:color="auto"/>
        <w:left w:val="none" w:sz="0" w:space="0" w:color="auto"/>
        <w:bottom w:val="none" w:sz="0" w:space="0" w:color="auto"/>
        <w:right w:val="none" w:sz="0" w:space="0" w:color="auto"/>
      </w:divBdr>
    </w:div>
    <w:div w:id="21219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oojakingsley\AppData\Local\Microsoft\Windows\Temporary%20Internet%20Files\Content.Outlook\106HJ2DS\.Th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ristopher.Odida@britishcouncil.or.k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mar.ahmed@britishcounci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47520-66F5-414C-AD59-D89F9CA1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andrew.juma</dc:creator>
  <cp:keywords/>
  <dc:description/>
  <cp:lastModifiedBy>Ahmed, Ammar (Rwanda)</cp:lastModifiedBy>
  <cp:revision>4</cp:revision>
  <dcterms:created xsi:type="dcterms:W3CDTF">2021-06-29T12:27:00Z</dcterms:created>
  <dcterms:modified xsi:type="dcterms:W3CDTF">2021-07-06T09:05:00Z</dcterms:modified>
</cp:coreProperties>
</file>